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4569" w:type="dxa"/>
        <w:tblInd w:w="45" w:type="dxa"/>
        <w:tblLayout w:type="fixed"/>
        <w:tblCellMar>
          <w:left w:w="10" w:type="dxa"/>
          <w:right w:w="10" w:type="dxa"/>
        </w:tblCellMar>
        <w:tblLook w:val="0000" w:firstRow="0" w:lastRow="0" w:firstColumn="0" w:lastColumn="0" w:noHBand="0" w:noVBand="0"/>
      </w:tblPr>
      <w:tblGrid>
        <w:gridCol w:w="7284"/>
        <w:gridCol w:w="7285"/>
      </w:tblGrid>
      <w:tr w:rsidR="0001536F">
        <w:tblPrEx>
          <w:tblCellMar>
            <w:top w:w="0" w:type="dxa"/>
            <w:bottom w:w="0" w:type="dxa"/>
          </w:tblCellMar>
        </w:tblPrEx>
        <w:tc>
          <w:tcPr>
            <w:tcW w:w="7284" w:type="dxa"/>
            <w:tcBorders>
              <w:top w:val="single" w:sz="2" w:space="0" w:color="000000"/>
              <w:left w:val="single" w:sz="2" w:space="0" w:color="000000"/>
              <w:bottom w:val="single" w:sz="2" w:space="0" w:color="000000"/>
            </w:tcBorders>
            <w:tcMar>
              <w:top w:w="55" w:type="dxa"/>
              <w:left w:w="55" w:type="dxa"/>
              <w:bottom w:w="55" w:type="dxa"/>
              <w:right w:w="55" w:type="dxa"/>
            </w:tcMar>
          </w:tcPr>
          <w:p w:rsidR="0001536F" w:rsidRDefault="00CB4873">
            <w:pPr>
              <w:pStyle w:val="Standard"/>
              <w:jc w:val="center"/>
              <w:rPr>
                <w:rFonts w:ascii="Times-Bold" w:eastAsia="Times-Bold" w:hAnsi="Times-Bold" w:cs="Times-Bold"/>
                <w:b/>
                <w:bCs/>
                <w:sz w:val="40"/>
                <w:szCs w:val="40"/>
              </w:rPr>
            </w:pPr>
            <w:r>
              <w:rPr>
                <w:rFonts w:ascii="Times-Bold" w:eastAsia="Times-Bold" w:hAnsi="Times-Bold" w:cs="Times-Bold"/>
                <w:b/>
                <w:bCs/>
                <w:sz w:val="40"/>
                <w:szCs w:val="40"/>
              </w:rPr>
              <w:t>La stabilité des Bouées à l'état intact.</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jc w:val="center"/>
              <w:rPr>
                <w:rFonts w:ascii="Times-Bold" w:eastAsia="Times-Bold" w:hAnsi="Times-Bold" w:cs="Times-Bold"/>
                <w:b/>
                <w:bCs/>
                <w:color w:val="auto"/>
                <w:sz w:val="40"/>
                <w:szCs w:val="40"/>
              </w:rPr>
            </w:pPr>
            <w:proofErr w:type="spellStart"/>
            <w:r>
              <w:rPr>
                <w:rFonts w:ascii="Times-Bold" w:eastAsia="Times-Bold" w:hAnsi="Times-Bold" w:cs="Times-Bold"/>
                <w:b/>
                <w:bCs/>
                <w:color w:val="auto"/>
                <w:sz w:val="40"/>
                <w:szCs w:val="40"/>
                <w:shd w:val="clear" w:color="auto" w:fill="FFFF00"/>
              </w:rPr>
              <w:t>Buoyancy</w:t>
            </w:r>
            <w:proofErr w:type="spellEnd"/>
            <w:r>
              <w:rPr>
                <w:rFonts w:ascii="Times-Bold" w:eastAsia="Times-Bold" w:hAnsi="Times-Bold" w:cs="Times-Bold"/>
                <w:b/>
                <w:bCs/>
                <w:color w:val="auto"/>
                <w:sz w:val="40"/>
                <w:szCs w:val="40"/>
              </w:rPr>
              <w:t xml:space="preserve"> and </w:t>
            </w:r>
            <w:proofErr w:type="spellStart"/>
            <w:r>
              <w:rPr>
                <w:rFonts w:ascii="Times-Bold" w:eastAsia="Times-Bold" w:hAnsi="Times-Bold" w:cs="Times-Bold"/>
                <w:b/>
                <w:bCs/>
                <w:color w:val="auto"/>
                <w:sz w:val="40"/>
                <w:szCs w:val="40"/>
              </w:rPr>
              <w:t>stability</w:t>
            </w:r>
            <w:proofErr w:type="spellEnd"/>
            <w:r>
              <w:rPr>
                <w:rFonts w:ascii="Times-Bold" w:eastAsia="Times-Bold" w:hAnsi="Times-Bold" w:cs="Times-Bold"/>
                <w:b/>
                <w:bCs/>
                <w:color w:val="auto"/>
                <w:sz w:val="40"/>
                <w:szCs w:val="40"/>
              </w:rPr>
              <w:t xml:space="preserve"> for </w:t>
            </w:r>
            <w:proofErr w:type="spellStart"/>
            <w:r>
              <w:rPr>
                <w:rFonts w:ascii="Times-Bold" w:eastAsia="Times-Bold" w:hAnsi="Times-Bold" w:cs="Times-Bold"/>
                <w:b/>
                <w:bCs/>
                <w:color w:val="auto"/>
                <w:sz w:val="40"/>
                <w:szCs w:val="40"/>
                <w:shd w:val="clear" w:color="auto" w:fill="FFFF00"/>
              </w:rPr>
              <w:t>Aids</w:t>
            </w:r>
            <w:proofErr w:type="spellEnd"/>
            <w:r>
              <w:rPr>
                <w:rFonts w:ascii="Times-Bold" w:eastAsia="Times-Bold" w:hAnsi="Times-Bold" w:cs="Times-Bold"/>
                <w:b/>
                <w:bCs/>
                <w:color w:val="auto"/>
                <w:sz w:val="40"/>
                <w:szCs w:val="40"/>
                <w:shd w:val="clear" w:color="auto" w:fill="FFFF00"/>
              </w:rPr>
              <w:t xml:space="preserve"> to</w:t>
            </w:r>
            <w:r>
              <w:rPr>
                <w:rFonts w:ascii="Times-Bold" w:eastAsia="Times-Bold" w:hAnsi="Times-Bold" w:cs="Times-Bold"/>
                <w:b/>
                <w:bCs/>
                <w:color w:val="auto"/>
                <w:sz w:val="40"/>
                <w:szCs w:val="40"/>
              </w:rPr>
              <w:t xml:space="preserve"> </w:t>
            </w:r>
            <w:r>
              <w:rPr>
                <w:rFonts w:ascii="Times-Bold" w:eastAsia="Times-Bold" w:hAnsi="Times-Bold" w:cs="Times-Bold"/>
                <w:b/>
                <w:bCs/>
                <w:color w:val="auto"/>
                <w:sz w:val="40"/>
                <w:szCs w:val="40"/>
                <w:shd w:val="clear" w:color="auto" w:fill="FFFF00"/>
              </w:rPr>
              <w:t>Navigation</w:t>
            </w:r>
            <w:r>
              <w:rPr>
                <w:rFonts w:ascii="Times-Bold" w:eastAsia="Times-Bold" w:hAnsi="Times-Bold" w:cs="Times-Bold"/>
                <w:b/>
                <w:bCs/>
                <w:color w:val="auto"/>
                <w:sz w:val="40"/>
                <w:szCs w:val="40"/>
              </w:rPr>
              <w:t xml:space="preserve"> </w:t>
            </w:r>
            <w:proofErr w:type="spellStart"/>
            <w:r>
              <w:rPr>
                <w:rFonts w:ascii="Times-Bold" w:eastAsia="Times-Bold" w:hAnsi="Times-Bold" w:cs="Times-Bold"/>
                <w:b/>
                <w:bCs/>
                <w:color w:val="auto"/>
                <w:sz w:val="40"/>
                <w:szCs w:val="40"/>
              </w:rPr>
              <w:t>Buoys</w:t>
            </w:r>
            <w:proofErr w:type="spellEnd"/>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jc w:val="center"/>
              <w:rPr>
                <w:rFonts w:ascii="Arial" w:hAnsi="Arial"/>
              </w:rPr>
            </w:pPr>
            <w:r>
              <w:rPr>
                <w:rFonts w:ascii="Arial" w:hAnsi="Arial"/>
              </w:rPr>
              <w:t>Brouillon n°4</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jc w:val="center"/>
              <w:rPr>
                <w:rFonts w:ascii="Arial" w:hAnsi="Arial"/>
                <w:color w:val="auto"/>
              </w:rPr>
            </w:pPr>
            <w:proofErr w:type="spellStart"/>
            <w:r>
              <w:rPr>
                <w:rFonts w:ascii="Arial" w:hAnsi="Arial"/>
                <w:color w:val="auto"/>
              </w:rPr>
              <w:t>Draft</w:t>
            </w:r>
            <w:proofErr w:type="spellEnd"/>
            <w:r>
              <w:rPr>
                <w:rFonts w:ascii="Arial" w:hAnsi="Arial"/>
                <w:color w:val="auto"/>
              </w:rPr>
              <w:t xml:space="preserve"> n°4</w:t>
            </w:r>
          </w:p>
        </w:tc>
      </w:tr>
    </w:tbl>
    <w:p w:rsidR="0001536F" w:rsidRDefault="0001536F">
      <w:pPr>
        <w:pStyle w:val="Standard"/>
        <w:rPr>
          <w:rFonts w:ascii="Arial" w:hAnsi="Arial"/>
          <w:b/>
          <w:bCs/>
          <w:u w:val="single"/>
        </w:rPr>
      </w:pPr>
    </w:p>
    <w:p w:rsidR="0001536F" w:rsidRDefault="0001536F">
      <w:pPr>
        <w:pStyle w:val="Standard"/>
        <w:rPr>
          <w:rFonts w:ascii="Arial" w:hAnsi="Arial"/>
          <w:b/>
          <w:bCs/>
          <w:u w:val="single"/>
        </w:rPr>
      </w:pPr>
    </w:p>
    <w:tbl>
      <w:tblPr>
        <w:tblW w:w="14569" w:type="dxa"/>
        <w:tblInd w:w="45" w:type="dxa"/>
        <w:tblLayout w:type="fixed"/>
        <w:tblCellMar>
          <w:left w:w="10" w:type="dxa"/>
          <w:right w:w="10" w:type="dxa"/>
        </w:tblCellMar>
        <w:tblLook w:val="0000" w:firstRow="0" w:lastRow="0" w:firstColumn="0" w:lastColumn="0" w:noHBand="0" w:noVBand="0"/>
      </w:tblPr>
      <w:tblGrid>
        <w:gridCol w:w="7284"/>
        <w:gridCol w:w="7285"/>
      </w:tblGrid>
      <w:tr w:rsidR="0001536F">
        <w:tblPrEx>
          <w:tblCellMar>
            <w:top w:w="0" w:type="dxa"/>
            <w:bottom w:w="0" w:type="dxa"/>
          </w:tblCellMar>
        </w:tblPrEx>
        <w:tc>
          <w:tcPr>
            <w:tcW w:w="7284" w:type="dxa"/>
            <w:tcBorders>
              <w:top w:val="single" w:sz="2" w:space="0" w:color="000000"/>
              <w:left w:val="single" w:sz="2" w:space="0" w:color="000000"/>
              <w:bottom w:val="single" w:sz="2" w:space="0" w:color="000000"/>
            </w:tcBorders>
            <w:tcMar>
              <w:top w:w="55" w:type="dxa"/>
              <w:left w:w="55" w:type="dxa"/>
              <w:bottom w:w="55" w:type="dxa"/>
              <w:right w:w="55" w:type="dxa"/>
            </w:tcMar>
          </w:tcPr>
          <w:p w:rsidR="0001536F" w:rsidRDefault="00CB4873">
            <w:pPr>
              <w:pStyle w:val="Standard"/>
              <w:rPr>
                <w:rFonts w:ascii="Arial" w:hAnsi="Arial"/>
                <w:b/>
                <w:bCs/>
                <w:u w:val="single"/>
              </w:rPr>
            </w:pPr>
            <w:r>
              <w:rPr>
                <w:rFonts w:ascii="Arial" w:hAnsi="Arial"/>
                <w:b/>
                <w:bCs/>
                <w:u w:val="single"/>
              </w:rPr>
              <w:t>I - Introduction :</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rFonts w:ascii="Arial" w:hAnsi="Arial"/>
                <w:b/>
                <w:bCs/>
                <w:u w:val="single"/>
              </w:rPr>
            </w:pPr>
            <w:r>
              <w:rPr>
                <w:rFonts w:ascii="Arial" w:hAnsi="Arial"/>
                <w:b/>
                <w:bCs/>
                <w:u w:val="single"/>
              </w:rPr>
              <w:t>I - Introduction :</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Le présent document a pour but de présenter l'étude de la stabilité des bouées.</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r>
              <w:t xml:space="preserve">This </w:t>
            </w:r>
            <w:proofErr w:type="spellStart"/>
            <w:r>
              <w:t>paper</w:t>
            </w:r>
            <w:proofErr w:type="spellEnd"/>
            <w:r>
              <w:t xml:space="preserve"> </w:t>
            </w:r>
            <w:proofErr w:type="spellStart"/>
            <w:r>
              <w:t>aims</w:t>
            </w:r>
            <w:proofErr w:type="spellEnd"/>
            <w:r>
              <w:t xml:space="preserve"> to </w:t>
            </w:r>
            <w:proofErr w:type="spellStart"/>
            <w:r>
              <w:t>present</w:t>
            </w:r>
            <w:proofErr w:type="spellEnd"/>
            <w:r>
              <w:t xml:space="preserve"> the </w:t>
            </w:r>
            <w:proofErr w:type="spellStart"/>
            <w:r>
              <w:t>stability</w:t>
            </w:r>
            <w:proofErr w:type="spellEnd"/>
            <w:r>
              <w:t xml:space="preserve"> </w:t>
            </w:r>
            <w:proofErr w:type="spellStart"/>
            <w:r>
              <w:t>study</w:t>
            </w:r>
            <w:proofErr w:type="spellEnd"/>
            <w:r>
              <w:t xml:space="preserve"> of </w:t>
            </w:r>
            <w:proofErr w:type="spellStart"/>
            <w:r>
              <w:t>buoys</w:t>
            </w:r>
            <w:proofErr w:type="spellEnd"/>
            <w: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L'étude</w:t>
            </w:r>
            <w:r>
              <w:t xml:space="preserve"> de la stabilité des bouées s'inspire de celle des navires et plus particulièrement de la résolution  A.749(18) "recueil de règles de stabilité à l'état intact pour tous les types de navires visés par les instruments de l'OMI".</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r>
              <w:t xml:space="preserve">The </w:t>
            </w:r>
            <w:proofErr w:type="spellStart"/>
            <w:r>
              <w:t>stability</w:t>
            </w:r>
            <w:proofErr w:type="spellEnd"/>
            <w:r>
              <w:t xml:space="preserve"> </w:t>
            </w:r>
            <w:proofErr w:type="spellStart"/>
            <w:r>
              <w:t>study</w:t>
            </w:r>
            <w:proofErr w:type="spellEnd"/>
            <w:r>
              <w:t xml:space="preserve"> </w:t>
            </w:r>
            <w:proofErr w:type="spellStart"/>
            <w:r>
              <w:t>is</w:t>
            </w:r>
            <w:proofErr w:type="spellEnd"/>
            <w:r>
              <w:t xml:space="preserve"> </w:t>
            </w:r>
            <w:proofErr w:type="spellStart"/>
            <w:r>
              <w:t>based</w:t>
            </w:r>
            <w:proofErr w:type="spellEnd"/>
            <w:r>
              <w:t xml:space="preserve"> on the</w:t>
            </w:r>
            <w:r>
              <w:rPr>
                <w:shd w:val="clear" w:color="auto" w:fill="FFFF00"/>
              </w:rPr>
              <w:t xml:space="preserve"> </w:t>
            </w:r>
            <w:proofErr w:type="spellStart"/>
            <w:r>
              <w:rPr>
                <w:shd w:val="clear" w:color="auto" w:fill="FFFF00"/>
              </w:rPr>
              <w:t>usual</w:t>
            </w:r>
            <w:proofErr w:type="spellEnd"/>
            <w:r>
              <w:rPr>
                <w:shd w:val="clear" w:color="auto" w:fill="FFFF00"/>
              </w:rPr>
              <w:t xml:space="preserve"> </w:t>
            </w:r>
            <w:proofErr w:type="spellStart"/>
            <w:r>
              <w:rPr>
                <w:shd w:val="clear" w:color="auto" w:fill="FFFF00"/>
              </w:rPr>
              <w:t>theory</w:t>
            </w:r>
            <w:proofErr w:type="spellEnd"/>
            <w:r>
              <w:rPr>
                <w:shd w:val="clear" w:color="auto" w:fill="FFFF00"/>
              </w:rPr>
              <w:t xml:space="preserve"> for </w:t>
            </w:r>
            <w:proofErr w:type="spellStart"/>
            <w:r>
              <w:rPr>
                <w:shd w:val="clear" w:color="auto" w:fill="FFFF00"/>
              </w:rPr>
              <w:t>stability</w:t>
            </w:r>
            <w:proofErr w:type="spellEnd"/>
            <w:r>
              <w:rPr>
                <w:shd w:val="clear" w:color="auto" w:fill="FFFF00"/>
              </w:rPr>
              <w:t xml:space="preserve"> </w:t>
            </w:r>
            <w:proofErr w:type="spellStart"/>
            <w:r>
              <w:rPr>
                <w:shd w:val="clear" w:color="auto" w:fill="FFFF00"/>
              </w:rPr>
              <w:t>that</w:t>
            </w:r>
            <w:proofErr w:type="spellEnd"/>
            <w:r>
              <w:rPr>
                <w:shd w:val="clear" w:color="auto" w:fill="FFFF00"/>
              </w:rPr>
              <w:t xml:space="preserve"> </w:t>
            </w:r>
            <w:proofErr w:type="spellStart"/>
            <w:r>
              <w:rPr>
                <w:shd w:val="clear" w:color="auto" w:fill="FFFF00"/>
              </w:rPr>
              <w:t>may</w:t>
            </w:r>
            <w:proofErr w:type="spellEnd"/>
            <w:r>
              <w:rPr>
                <w:shd w:val="clear" w:color="auto" w:fill="FFFF00"/>
              </w:rPr>
              <w:t xml:space="preserve"> </w:t>
            </w:r>
            <w:proofErr w:type="spellStart"/>
            <w:r>
              <w:rPr>
                <w:shd w:val="clear" w:color="auto" w:fill="FFFF00"/>
              </w:rPr>
              <w:t>be</w:t>
            </w:r>
            <w:proofErr w:type="spellEnd"/>
            <w:r>
              <w:rPr>
                <w:shd w:val="clear" w:color="auto" w:fill="FFFF00"/>
              </w:rPr>
              <w:t xml:space="preserve"> </w:t>
            </w:r>
            <w:proofErr w:type="spellStart"/>
            <w:r>
              <w:rPr>
                <w:shd w:val="clear" w:color="auto" w:fill="FFFF00"/>
              </w:rPr>
              <w:t>found</w:t>
            </w:r>
            <w:proofErr w:type="spellEnd"/>
            <w:r>
              <w:rPr>
                <w:shd w:val="clear" w:color="auto" w:fill="FFFF00"/>
              </w:rPr>
              <w:t xml:space="preserve"> in </w:t>
            </w:r>
            <w:proofErr w:type="spellStart"/>
            <w:r>
              <w:rPr>
                <w:shd w:val="clear" w:color="auto" w:fill="FFFF00"/>
              </w:rPr>
              <w:t>text</w:t>
            </w:r>
            <w:proofErr w:type="spellEnd"/>
            <w:r>
              <w:rPr>
                <w:shd w:val="clear" w:color="auto" w:fill="FFFF00"/>
              </w:rPr>
              <w:t xml:space="preserve"> books on naval architecture.</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La stabilité à l'état intact signifie que le flotteur de la bouée ne subit aucun envahissement (pas d'avarie).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shd w:val="clear" w:color="auto" w:fill="FFFF00"/>
              </w:rPr>
            </w:pPr>
            <w:r>
              <w:rPr>
                <w:shd w:val="clear" w:color="auto" w:fill="FFFF00"/>
              </w:rPr>
              <w:t>DELETE</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Pour les calculs, l'étude de la stabilité s'</w:t>
            </w:r>
            <w:r>
              <w:t>appuie sur le théorème d'Euler.</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shd w:val="clear" w:color="auto" w:fill="FFFF00"/>
              </w:rPr>
            </w:pPr>
            <w:r>
              <w:rPr>
                <w:shd w:val="clear" w:color="auto" w:fill="FFFF00"/>
              </w:rPr>
              <w:t>DELETE</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La bouée est considérée comme libre à la surface de l'eau.</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r>
              <w:t xml:space="preserve">The </w:t>
            </w:r>
            <w:proofErr w:type="spellStart"/>
            <w:r>
              <w:t>buoy</w:t>
            </w:r>
            <w:proofErr w:type="spellEnd"/>
            <w:r>
              <w:t xml:space="preserve"> </w:t>
            </w:r>
            <w:proofErr w:type="spellStart"/>
            <w:r>
              <w:t>is</w:t>
            </w:r>
            <w:proofErr w:type="spellEnd"/>
            <w:r>
              <w:t xml:space="preserve"> </w:t>
            </w:r>
            <w:proofErr w:type="spellStart"/>
            <w:r>
              <w:t>considered</w:t>
            </w:r>
            <w:proofErr w:type="spellEnd"/>
            <w:r>
              <w:t xml:space="preserve"> </w:t>
            </w:r>
            <w:r>
              <w:rPr>
                <w:shd w:val="clear" w:color="auto" w:fill="FFFF00"/>
              </w:rPr>
              <w:t xml:space="preserve">to </w:t>
            </w:r>
            <w:proofErr w:type="spellStart"/>
            <w:r>
              <w:rPr>
                <w:shd w:val="clear" w:color="auto" w:fill="FFFF00"/>
              </w:rPr>
              <w:t>be</w:t>
            </w:r>
            <w:proofErr w:type="spellEnd"/>
            <w:r>
              <w:rPr>
                <w:shd w:val="clear" w:color="auto" w:fill="FFFF00"/>
              </w:rPr>
              <w:t xml:space="preserve"> </w:t>
            </w:r>
            <w:proofErr w:type="spellStart"/>
            <w:r>
              <w:rPr>
                <w:shd w:val="clear" w:color="auto" w:fill="FFFF00"/>
              </w:rPr>
              <w:t>floating</w:t>
            </w:r>
            <w:proofErr w:type="spellEnd"/>
            <w:r>
              <w:rPr>
                <w:shd w:val="clear" w:color="auto" w:fill="FFFF00"/>
              </w:rPr>
              <w:t xml:space="preserve"> </w:t>
            </w:r>
            <w:proofErr w:type="spellStart"/>
            <w:r>
              <w:rPr>
                <w:shd w:val="clear" w:color="auto" w:fill="FFFF00"/>
              </w:rPr>
              <w:t>freely</w:t>
            </w:r>
            <w:proofErr w:type="spellEnd"/>
            <w:r>
              <w:t xml:space="preserve"> on the water surface.</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Or, dans la réalité, elle est amarrée par une ligne mouillage.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r>
              <w:rPr>
                <w:shd w:val="clear" w:color="auto" w:fill="FFFF00"/>
              </w:rPr>
              <w:t>In</w:t>
            </w:r>
            <w:r>
              <w:t xml:space="preserve"> reality, </w:t>
            </w:r>
            <w:proofErr w:type="spellStart"/>
            <w:r>
              <w:t>it</w:t>
            </w:r>
            <w:proofErr w:type="spellEnd"/>
            <w:r>
              <w:t xml:space="preserve"> </w:t>
            </w:r>
            <w:proofErr w:type="spellStart"/>
            <w:r>
              <w:t>is</w:t>
            </w:r>
            <w:proofErr w:type="spellEnd"/>
            <w:r>
              <w:t xml:space="preserve"> </w:t>
            </w:r>
            <w:proofErr w:type="spellStart"/>
            <w:r>
              <w:t>connecte</w:t>
            </w:r>
            <w:r>
              <w:t>d</w:t>
            </w:r>
            <w:proofErr w:type="spellEnd"/>
            <w:r>
              <w:t xml:space="preserve"> by </w:t>
            </w:r>
            <w:proofErr w:type="gramStart"/>
            <w:r>
              <w:t>a</w:t>
            </w:r>
            <w:proofErr w:type="gramEnd"/>
            <w:r>
              <w:t xml:space="preserve"> </w:t>
            </w:r>
            <w:proofErr w:type="spellStart"/>
            <w:r>
              <w:t>mooring</w:t>
            </w:r>
            <w:proofErr w:type="spellEnd"/>
            <w:r>
              <w:t xml:space="preserve"> line to a </w:t>
            </w:r>
            <w:proofErr w:type="spellStart"/>
            <w:r>
              <w:t>sinker</w:t>
            </w:r>
            <w:proofErr w:type="spellEnd"/>
            <w:r>
              <w:t xml:space="preserve"> </w:t>
            </w:r>
            <w:r>
              <w:rPr>
                <w:shd w:val="clear" w:color="auto" w:fill="FFFF00"/>
              </w:rPr>
              <w:t xml:space="preserve">or </w:t>
            </w:r>
            <w:proofErr w:type="spellStart"/>
            <w:r>
              <w:rPr>
                <w:shd w:val="clear" w:color="auto" w:fill="FFFF00"/>
              </w:rPr>
              <w:t>anchor</w:t>
            </w:r>
            <w:proofErr w:type="spellEnd"/>
            <w:r>
              <w:rPr>
                <w:shd w:val="clear" w:color="auto" w:fill="FFFF00"/>
              </w:rP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Dans l'étude qui suit, on considèrera la bouée libre et la ligne de mouillage comme une masse ponctuelle appliquée au point d'amarrage de la bouée.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r>
              <w:t xml:space="preserve">In the </w:t>
            </w:r>
            <w:proofErr w:type="spellStart"/>
            <w:r>
              <w:t>following</w:t>
            </w:r>
            <w:proofErr w:type="spellEnd"/>
            <w:r>
              <w:t xml:space="preserve"> </w:t>
            </w:r>
            <w:proofErr w:type="spellStart"/>
            <w:r>
              <w:t>study</w:t>
            </w:r>
            <w:proofErr w:type="spellEnd"/>
            <w:r>
              <w:t xml:space="preserve">, </w:t>
            </w:r>
            <w:proofErr w:type="spellStart"/>
            <w:r>
              <w:t>we</w:t>
            </w:r>
            <w:proofErr w:type="spellEnd"/>
            <w:r>
              <w:t xml:space="preserve"> </w:t>
            </w:r>
            <w:proofErr w:type="spellStart"/>
            <w:r>
              <w:t>consider</w:t>
            </w:r>
            <w:proofErr w:type="spellEnd"/>
            <w:r>
              <w:t xml:space="preserve"> </w:t>
            </w:r>
            <w:proofErr w:type="spellStart"/>
            <w:r>
              <w:t>that</w:t>
            </w:r>
            <w:proofErr w:type="spellEnd"/>
            <w:r>
              <w:t xml:space="preserve"> the </w:t>
            </w:r>
            <w:proofErr w:type="spellStart"/>
            <w:r>
              <w:t>buoy</w:t>
            </w:r>
            <w:proofErr w:type="spellEnd"/>
            <w:r>
              <w:t xml:space="preserve"> </w:t>
            </w:r>
            <w:proofErr w:type="spellStart"/>
            <w:r>
              <w:rPr>
                <w:shd w:val="clear" w:color="auto" w:fill="FFFF00"/>
              </w:rPr>
              <w:t>is</w:t>
            </w:r>
            <w:proofErr w:type="spellEnd"/>
            <w:r>
              <w:rPr>
                <w:shd w:val="clear" w:color="auto" w:fill="FFFF00"/>
              </w:rPr>
              <w:t xml:space="preserve">  free </w:t>
            </w:r>
            <w:proofErr w:type="spellStart"/>
            <w:r>
              <w:rPr>
                <w:shd w:val="clear" w:color="auto" w:fill="FFFF00"/>
              </w:rPr>
              <w:t>float</w:t>
            </w:r>
            <w:r>
              <w:rPr>
                <w:shd w:val="clear" w:color="auto" w:fill="FFFF00"/>
              </w:rPr>
              <w:t>ing</w:t>
            </w:r>
            <w:proofErr w:type="spellEnd"/>
            <w:r>
              <w:t xml:space="preserve"> and the </w:t>
            </w:r>
            <w:proofErr w:type="spellStart"/>
            <w:r>
              <w:t>mooring</w:t>
            </w:r>
            <w:proofErr w:type="spellEnd"/>
            <w:r>
              <w:t xml:space="preserve"> line </w:t>
            </w:r>
            <w:proofErr w:type="spellStart"/>
            <w:r>
              <w:t>is</w:t>
            </w:r>
            <w:proofErr w:type="spellEnd"/>
            <w:r>
              <w:t xml:space="preserve"> an </w:t>
            </w:r>
            <w:proofErr w:type="spellStart"/>
            <w:r>
              <w:t>added</w:t>
            </w:r>
            <w:proofErr w:type="spellEnd"/>
            <w:r>
              <w:t xml:space="preserve"> mass point </w:t>
            </w:r>
            <w:proofErr w:type="spellStart"/>
            <w:r>
              <w:t>applied</w:t>
            </w:r>
            <w:proofErr w:type="spellEnd"/>
            <w:r>
              <w:t xml:space="preserve"> </w:t>
            </w:r>
            <w:proofErr w:type="spellStart"/>
            <w:r>
              <w:t>at</w:t>
            </w:r>
            <w:proofErr w:type="spellEnd"/>
            <w:r>
              <w:t xml:space="preserve"> the </w:t>
            </w:r>
            <w:r>
              <w:rPr>
                <w:shd w:val="clear" w:color="auto" w:fill="FFFF00"/>
              </w:rPr>
              <w:t xml:space="preserve">point of attachement of the  </w:t>
            </w:r>
            <w:proofErr w:type="spellStart"/>
            <w:proofErr w:type="gramStart"/>
            <w:r>
              <w:rPr>
                <w:shd w:val="clear" w:color="auto" w:fill="FFFF00"/>
              </w:rPr>
              <w:t>mooring</w:t>
            </w:r>
            <w:proofErr w:type="spellEnd"/>
            <w:r>
              <w:rPr>
                <w:shd w:val="clear" w:color="auto" w:fill="FFFF00"/>
              </w:rPr>
              <w:t xml:space="preserve"> .</w:t>
            </w:r>
            <w:proofErr w:type="gramEnd"/>
          </w:p>
        </w:tc>
      </w:tr>
    </w:tbl>
    <w:p w:rsidR="0001536F" w:rsidRDefault="0001536F">
      <w:pPr>
        <w:pStyle w:val="Standard"/>
        <w:rPr>
          <w:rFonts w:ascii="Arial" w:hAnsi="Arial"/>
        </w:rPr>
      </w:pPr>
    </w:p>
    <w:p w:rsidR="0001536F" w:rsidRDefault="0001536F">
      <w:pPr>
        <w:pStyle w:val="Standard"/>
        <w:rPr>
          <w:rFonts w:ascii="Arial" w:hAnsi="Arial"/>
        </w:rPr>
      </w:pPr>
    </w:p>
    <w:p w:rsidR="0001536F" w:rsidRDefault="0001536F">
      <w:pPr>
        <w:pStyle w:val="Standard"/>
        <w:rPr>
          <w:rFonts w:ascii="Arial" w:hAnsi="Arial"/>
          <w:b/>
          <w:bCs/>
          <w:u w:val="single"/>
        </w:rPr>
      </w:pPr>
    </w:p>
    <w:p w:rsidR="0001536F" w:rsidRDefault="0001536F">
      <w:pPr>
        <w:pStyle w:val="Standard"/>
        <w:rPr>
          <w:rFonts w:ascii="Arial" w:hAnsi="Arial"/>
          <w:b/>
          <w:bCs/>
          <w:u w:val="single"/>
        </w:rPr>
      </w:pPr>
    </w:p>
    <w:p w:rsidR="0001536F" w:rsidRDefault="0001536F">
      <w:pPr>
        <w:pStyle w:val="Standard"/>
        <w:rPr>
          <w:rFonts w:ascii="Arial" w:hAnsi="Arial"/>
          <w:b/>
          <w:bCs/>
          <w:u w:val="single"/>
        </w:rPr>
      </w:pPr>
    </w:p>
    <w:p w:rsidR="0001536F" w:rsidRDefault="0001536F">
      <w:pPr>
        <w:pStyle w:val="Standard"/>
        <w:rPr>
          <w:rFonts w:ascii="Arial" w:hAnsi="Arial"/>
          <w:b/>
          <w:bCs/>
          <w:u w:val="single"/>
        </w:rPr>
      </w:pPr>
    </w:p>
    <w:tbl>
      <w:tblPr>
        <w:tblW w:w="14569" w:type="dxa"/>
        <w:tblInd w:w="45" w:type="dxa"/>
        <w:tblLayout w:type="fixed"/>
        <w:tblCellMar>
          <w:left w:w="10" w:type="dxa"/>
          <w:right w:w="10" w:type="dxa"/>
        </w:tblCellMar>
        <w:tblLook w:val="0000" w:firstRow="0" w:lastRow="0" w:firstColumn="0" w:lastColumn="0" w:noHBand="0" w:noVBand="0"/>
      </w:tblPr>
      <w:tblGrid>
        <w:gridCol w:w="7284"/>
        <w:gridCol w:w="7285"/>
      </w:tblGrid>
      <w:tr w:rsidR="0001536F">
        <w:tblPrEx>
          <w:tblCellMar>
            <w:top w:w="0" w:type="dxa"/>
            <w:bottom w:w="0" w:type="dxa"/>
          </w:tblCellMar>
        </w:tblPrEx>
        <w:tc>
          <w:tcPr>
            <w:tcW w:w="7284" w:type="dxa"/>
            <w:tcBorders>
              <w:top w:val="single" w:sz="2" w:space="0" w:color="000000"/>
              <w:left w:val="single" w:sz="2" w:space="0" w:color="000000"/>
              <w:bottom w:val="single" w:sz="2" w:space="0" w:color="000000"/>
            </w:tcBorders>
            <w:tcMar>
              <w:top w:w="55" w:type="dxa"/>
              <w:left w:w="55" w:type="dxa"/>
              <w:bottom w:w="55" w:type="dxa"/>
              <w:right w:w="55" w:type="dxa"/>
            </w:tcMar>
          </w:tcPr>
          <w:p w:rsidR="0001536F" w:rsidRDefault="00CB4873">
            <w:pPr>
              <w:pStyle w:val="Standard"/>
            </w:pPr>
            <w:r>
              <w:t>II - Définition - Unités - Notation</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r>
              <w:t xml:space="preserve">II - </w:t>
            </w:r>
            <w:proofErr w:type="spellStart"/>
            <w:r>
              <w:t>Definition</w:t>
            </w:r>
            <w:proofErr w:type="spellEnd"/>
            <w:r>
              <w:t xml:space="preserve"> - </w:t>
            </w:r>
            <w:proofErr w:type="spellStart"/>
            <w:r>
              <w:t>Units</w:t>
            </w:r>
            <w:proofErr w:type="spellEnd"/>
            <w:r>
              <w:t xml:space="preserve"> - Notation</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rPr>
                <w:u w:val="single"/>
              </w:rPr>
              <w:t>Flotteur :</w:t>
            </w:r>
            <w:r>
              <w:t xml:space="preserve"> pour les bouées, le flotteur est un volume fermé de toutes parts </w:t>
            </w:r>
            <w:r>
              <w:lastRenderedPageBreak/>
              <w:t>assurant la flottabilité de la bouée sur l'eau.</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proofErr w:type="spellStart"/>
            <w:r>
              <w:rPr>
                <w:u w:val="single"/>
              </w:rPr>
              <w:lastRenderedPageBreak/>
              <w:t>Float</w:t>
            </w:r>
            <w:proofErr w:type="spellEnd"/>
            <w:r>
              <w:rPr>
                <w:u w:val="single"/>
              </w:rPr>
              <w:t>:</w:t>
            </w:r>
            <w:r>
              <w:t xml:space="preserve"> the </w:t>
            </w:r>
            <w:r>
              <w:rPr>
                <w:shd w:val="clear" w:color="auto" w:fill="FFFF00"/>
              </w:rPr>
              <w:t>body of the</w:t>
            </w:r>
            <w:r>
              <w:t xml:space="preserve"> </w:t>
            </w:r>
            <w:proofErr w:type="spellStart"/>
            <w:r>
              <w:t>buoy</w:t>
            </w:r>
            <w:proofErr w:type="spellEnd"/>
            <w:r>
              <w:t xml:space="preserve"> </w:t>
            </w:r>
            <w:proofErr w:type="spellStart"/>
            <w:r>
              <w:rPr>
                <w:shd w:val="clear" w:color="auto" w:fill="FFFF00"/>
              </w:rPr>
              <w:t>forms</w:t>
            </w:r>
            <w:proofErr w:type="spellEnd"/>
            <w:r>
              <w:rPr>
                <w:shd w:val="clear" w:color="auto" w:fill="FFFF00"/>
              </w:rPr>
              <w:t xml:space="preserve"> a</w:t>
            </w:r>
            <w:r>
              <w:t xml:space="preserve"> </w:t>
            </w:r>
            <w:proofErr w:type="spellStart"/>
            <w:r>
              <w:t>closed</w:t>
            </w:r>
            <w:proofErr w:type="spellEnd"/>
            <w:r>
              <w:t xml:space="preserve"> volume </w:t>
            </w:r>
            <w:proofErr w:type="spellStart"/>
            <w:r>
              <w:rPr>
                <w:shd w:val="clear" w:color="auto" w:fill="FFFF00"/>
              </w:rPr>
              <w:t>that</w:t>
            </w:r>
            <w:proofErr w:type="spellEnd"/>
            <w:r>
              <w:rPr>
                <w:shd w:val="clear" w:color="auto" w:fill="FFFF00"/>
              </w:rPr>
              <w:t xml:space="preserve"> </w:t>
            </w:r>
            <w:proofErr w:type="spellStart"/>
            <w:r>
              <w:rPr>
                <w:shd w:val="clear" w:color="auto" w:fill="FFFF00"/>
              </w:rPr>
              <w:t>provides</w:t>
            </w:r>
            <w:proofErr w:type="spellEnd"/>
            <w:r>
              <w:t xml:space="preserve"> the </w:t>
            </w:r>
            <w:proofErr w:type="spellStart"/>
            <w:r>
              <w:lastRenderedPageBreak/>
              <w:t>buoyancy</w:t>
            </w:r>
            <w:proofErr w:type="spellEnd"/>
            <w:r>
              <w:t xml:space="preserve"> of the </w:t>
            </w:r>
            <w:proofErr w:type="spellStart"/>
            <w:r>
              <w:t>buoy</w:t>
            </w:r>
            <w:proofErr w:type="spellEnd"/>
            <w:r>
              <w:rPr>
                <w:shd w:val="clear" w:color="auto" w:fill="FFFF00"/>
              </w:rPr>
              <w:t xml:space="preserve"> </w:t>
            </w:r>
            <w:proofErr w:type="spellStart"/>
            <w:r>
              <w:rPr>
                <w:shd w:val="clear" w:color="auto" w:fill="FFFF00"/>
              </w:rPr>
              <w:t>when</w:t>
            </w:r>
            <w:proofErr w:type="spellEnd"/>
            <w:r>
              <w:rPr>
                <w:shd w:val="clear" w:color="auto" w:fill="FFFF00"/>
              </w:rPr>
              <w:t xml:space="preserve"> </w:t>
            </w:r>
            <w:proofErr w:type="spellStart"/>
            <w:r>
              <w:rPr>
                <w:shd w:val="clear" w:color="auto" w:fill="FFFF00"/>
              </w:rPr>
              <w:t>immersed</w:t>
            </w:r>
            <w:proofErr w:type="spellEnd"/>
            <w:r>
              <w:rPr>
                <w:shd w:val="clear" w:color="auto" w:fill="FFFF00"/>
              </w:rPr>
              <w:t xml:space="preserve"> in</w:t>
            </w:r>
            <w:r>
              <w:t xml:space="preserve"> water.</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lastRenderedPageBreak/>
              <w:t xml:space="preserve">C'est généralement un </w:t>
            </w:r>
            <w:r>
              <w:t>cylindre de révolution.</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shd w:val="clear" w:color="auto" w:fill="FFFF00"/>
              </w:rPr>
            </w:pPr>
            <w:r>
              <w:rPr>
                <w:shd w:val="clear" w:color="auto" w:fill="FFFF00"/>
              </w:rPr>
              <w:t xml:space="preserve">This </w:t>
            </w:r>
            <w:proofErr w:type="spellStart"/>
            <w:r>
              <w:rPr>
                <w:shd w:val="clear" w:color="auto" w:fill="FFFF00"/>
              </w:rPr>
              <w:t>is</w:t>
            </w:r>
            <w:proofErr w:type="spellEnd"/>
            <w:r>
              <w:rPr>
                <w:shd w:val="clear" w:color="auto" w:fill="FFFF00"/>
              </w:rPr>
              <w:t xml:space="preserve"> </w:t>
            </w:r>
            <w:proofErr w:type="spellStart"/>
            <w:r>
              <w:rPr>
                <w:shd w:val="clear" w:color="auto" w:fill="FFFF00"/>
              </w:rPr>
              <w:t>usually</w:t>
            </w:r>
            <w:proofErr w:type="spellEnd"/>
            <w:r>
              <w:rPr>
                <w:shd w:val="clear" w:color="auto" w:fill="FFFF00"/>
              </w:rPr>
              <w:t xml:space="preserve"> a </w:t>
            </w:r>
            <w:proofErr w:type="spellStart"/>
            <w:r>
              <w:rPr>
                <w:shd w:val="clear" w:color="auto" w:fill="FFFF00"/>
              </w:rPr>
              <w:t>cylinder</w:t>
            </w:r>
            <w:proofErr w:type="spellEnd"/>
            <w:r>
              <w:rPr>
                <w:shd w:val="clear" w:color="auto" w:fill="FFFF00"/>
              </w:rPr>
              <w:t xml:space="preserve"> and </w:t>
            </w:r>
            <w:proofErr w:type="spellStart"/>
            <w:r>
              <w:rPr>
                <w:shd w:val="clear" w:color="auto" w:fill="FFFF00"/>
              </w:rPr>
              <w:t>is</w:t>
            </w:r>
            <w:proofErr w:type="spellEnd"/>
            <w:r>
              <w:rPr>
                <w:shd w:val="clear" w:color="auto" w:fill="FFFF00"/>
              </w:rPr>
              <w:t xml:space="preserve"> </w:t>
            </w:r>
            <w:proofErr w:type="spellStart"/>
            <w:r>
              <w:rPr>
                <w:shd w:val="clear" w:color="auto" w:fill="FFFF00"/>
              </w:rPr>
              <w:t>treated</w:t>
            </w:r>
            <w:proofErr w:type="spellEnd"/>
            <w:r>
              <w:rPr>
                <w:shd w:val="clear" w:color="auto" w:fill="FFFF00"/>
              </w:rPr>
              <w:t xml:space="preserve"> as </w:t>
            </w:r>
            <w:proofErr w:type="spellStart"/>
            <w:r>
              <w:rPr>
                <w:shd w:val="clear" w:color="auto" w:fill="FFFF00"/>
              </w:rPr>
              <w:t>such</w:t>
            </w:r>
            <w:proofErr w:type="spellEnd"/>
            <w:r>
              <w:rPr>
                <w:shd w:val="clear" w:color="auto" w:fill="FFFF00"/>
              </w:rPr>
              <w:t xml:space="preserve"> in the </w:t>
            </w:r>
            <w:proofErr w:type="spellStart"/>
            <w:r>
              <w:rPr>
                <w:shd w:val="clear" w:color="auto" w:fill="FFFF00"/>
              </w:rPr>
              <w:t>following</w:t>
            </w:r>
            <w:proofErr w:type="spellEnd"/>
            <w:r>
              <w:rPr>
                <w:shd w:val="clear" w:color="auto" w:fill="FFFF00"/>
              </w:rPr>
              <w:t xml:space="preserve"> </w:t>
            </w:r>
            <w:proofErr w:type="spellStart"/>
            <w:r>
              <w:rPr>
                <w:shd w:val="clear" w:color="auto" w:fill="FFFF00"/>
              </w:rPr>
              <w:t>calculations</w:t>
            </w:r>
            <w:proofErr w:type="spellEnd"/>
            <w:r>
              <w:rPr>
                <w:shd w:val="clear" w:color="auto" w:fill="FFFF00"/>
              </w:rP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Il porte en sa partie supérieure la marque de jour et en sa partie inférieure la structure porte lest ou une jupe.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r>
              <w:t xml:space="preserve">The </w:t>
            </w:r>
            <w:proofErr w:type="spellStart"/>
            <w:r>
              <w:t>float</w:t>
            </w:r>
            <w:proofErr w:type="spellEnd"/>
            <w:r>
              <w:t xml:space="preserve"> carries the </w:t>
            </w:r>
            <w:proofErr w:type="spellStart"/>
            <w:r>
              <w:t>day</w:t>
            </w:r>
            <w:proofErr w:type="spellEnd"/>
            <w:r>
              <w:t xml:space="preserve"> mark and </w:t>
            </w:r>
            <w:r>
              <w:t xml:space="preserve">the </w:t>
            </w:r>
            <w:proofErr w:type="spellStart"/>
            <w:r>
              <w:t>tail</w:t>
            </w:r>
            <w:proofErr w:type="spellEnd"/>
            <w:r>
              <w:rPr>
                <w:shd w:val="clear" w:color="auto" w:fill="FFFF00"/>
              </w:rPr>
              <w:t xml:space="preserve"> tube or </w:t>
            </w:r>
            <w:proofErr w:type="spellStart"/>
            <w:r>
              <w:rPr>
                <w:shd w:val="clear" w:color="auto" w:fill="FFFF00"/>
              </w:rPr>
              <w:t>skirt</w:t>
            </w:r>
            <w:proofErr w:type="spellEnd"/>
            <w:r>
              <w:rPr>
                <w:shd w:val="clear" w:color="auto" w:fill="FFFF00"/>
              </w:rP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rPr>
                <w:u w:val="single"/>
              </w:rPr>
              <w:t xml:space="preserve">Ligne de flottaison </w:t>
            </w:r>
            <w:proofErr w:type="spellStart"/>
            <w:r>
              <w:rPr>
                <w:u w:val="single"/>
              </w:rPr>
              <w:t>FL</w:t>
            </w:r>
            <w:r>
              <w:rPr>
                <w:u w:val="single"/>
                <w:vertAlign w:val="subscript"/>
              </w:rPr>
              <w:t>i</w:t>
            </w:r>
            <w:proofErr w:type="spellEnd"/>
            <w:r>
              <w:rPr>
                <w:u w:val="single"/>
              </w:rPr>
              <w:t> </w:t>
            </w:r>
            <w:r>
              <w:t>: La ligne de flottaison désigne la ligne qui sépare la partie immergée du flotteur de celle qui est émergée.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proofErr w:type="spellStart"/>
            <w:r>
              <w:rPr>
                <w:u w:val="single"/>
              </w:rPr>
              <w:t>Waterline</w:t>
            </w:r>
            <w:proofErr w:type="spellEnd"/>
            <w:r>
              <w:rPr>
                <w:u w:val="single"/>
              </w:rPr>
              <w:t xml:space="preserve"> </w:t>
            </w:r>
            <w:proofErr w:type="spellStart"/>
            <w:r>
              <w:rPr>
                <w:u w:val="single"/>
              </w:rPr>
              <w:t>FL</w:t>
            </w:r>
            <w:r>
              <w:t>i</w:t>
            </w:r>
            <w:proofErr w:type="spellEnd"/>
            <w:r>
              <w:rPr>
                <w:u w:val="single"/>
              </w:rPr>
              <w:t xml:space="preserve"> : </w:t>
            </w:r>
            <w:r>
              <w:t xml:space="preserve">The </w:t>
            </w:r>
            <w:proofErr w:type="spellStart"/>
            <w:r>
              <w:t>waterline</w:t>
            </w:r>
            <w:proofErr w:type="spellEnd"/>
            <w:r>
              <w:rPr>
                <w:shd w:val="clear" w:color="auto" w:fill="FFFF00"/>
              </w:rPr>
              <w:t xml:space="preserve"> </w:t>
            </w:r>
            <w:proofErr w:type="spellStart"/>
            <w:r>
              <w:rPr>
                <w:shd w:val="clear" w:color="auto" w:fill="FFFF00"/>
              </w:rPr>
              <w:t>is</w:t>
            </w:r>
            <w:proofErr w:type="spellEnd"/>
            <w:r>
              <w:t xml:space="preserve"> the line </w:t>
            </w:r>
            <w:proofErr w:type="spellStart"/>
            <w:r>
              <w:t>between</w:t>
            </w:r>
            <w:proofErr w:type="spellEnd"/>
            <w:r>
              <w:t xml:space="preserve"> </w:t>
            </w:r>
            <w:r>
              <w:rPr>
                <w:shd w:val="clear" w:color="auto" w:fill="FFFF00"/>
              </w:rPr>
              <w:t xml:space="preserve"> the </w:t>
            </w:r>
            <w:proofErr w:type="spellStart"/>
            <w:r>
              <w:rPr>
                <w:shd w:val="clear" w:color="auto" w:fill="FFFF00"/>
              </w:rPr>
              <w:t>submerged</w:t>
            </w:r>
            <w:proofErr w:type="spellEnd"/>
            <w:r>
              <w:rPr>
                <w:shd w:val="clear" w:color="auto" w:fill="FFFF00"/>
              </w:rPr>
              <w:t xml:space="preserve"> part of the </w:t>
            </w:r>
            <w:proofErr w:type="spellStart"/>
            <w:r>
              <w:rPr>
                <w:shd w:val="clear" w:color="auto" w:fill="FFFF00"/>
              </w:rPr>
              <w:t>float</w:t>
            </w:r>
            <w:proofErr w:type="spellEnd"/>
            <w:r>
              <w:rPr>
                <w:shd w:val="clear" w:color="auto" w:fill="FFFF00"/>
              </w:rPr>
              <w:t xml:space="preserve"> and the part o</w:t>
            </w:r>
            <w:r>
              <w:rPr>
                <w:shd w:val="clear" w:color="auto" w:fill="FFFF00"/>
              </w:rPr>
              <w:t xml:space="preserve">f the </w:t>
            </w:r>
            <w:proofErr w:type="spellStart"/>
            <w:r>
              <w:rPr>
                <w:shd w:val="clear" w:color="auto" w:fill="FFFF00"/>
              </w:rPr>
              <w:t>float</w:t>
            </w:r>
            <w:proofErr w:type="spellEnd"/>
            <w:r>
              <w:rPr>
                <w:shd w:val="clear" w:color="auto" w:fill="FFFF00"/>
              </w:rPr>
              <w:t xml:space="preserve"> out of the water.</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rPr>
                <w:u w:val="single"/>
              </w:rPr>
              <w:t>Diamètre de la flottaison D :</w:t>
            </w:r>
            <w:r>
              <w:t xml:space="preserve"> (m) diamètre mesuré au niveau de la ligne de flottaison.</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proofErr w:type="spellStart"/>
            <w:r>
              <w:rPr>
                <w:u w:val="single"/>
              </w:rPr>
              <w:t>Diameter</w:t>
            </w:r>
            <w:proofErr w:type="spellEnd"/>
            <w:r>
              <w:rPr>
                <w:u w:val="single"/>
              </w:rPr>
              <w:t xml:space="preserve"> of the </w:t>
            </w:r>
            <w:proofErr w:type="spellStart"/>
            <w:r>
              <w:rPr>
                <w:u w:val="single"/>
              </w:rPr>
              <w:t>waterline</w:t>
            </w:r>
            <w:proofErr w:type="spellEnd"/>
            <w:r>
              <w:rPr>
                <w:u w:val="single"/>
              </w:rPr>
              <w:t xml:space="preserve"> D:</w:t>
            </w:r>
            <w:r>
              <w:t xml:space="preserve"> (m) </w:t>
            </w:r>
            <w:proofErr w:type="spellStart"/>
            <w:r>
              <w:t>diameter</w:t>
            </w:r>
            <w:proofErr w:type="spellEnd"/>
            <w:r>
              <w:t xml:space="preserve"> </w:t>
            </w:r>
            <w:proofErr w:type="spellStart"/>
            <w:r>
              <w:t>measured</w:t>
            </w:r>
            <w:proofErr w:type="spellEnd"/>
            <w:r>
              <w:t xml:space="preserve"> </w:t>
            </w:r>
            <w:proofErr w:type="spellStart"/>
            <w:r>
              <w:t>at</w:t>
            </w:r>
            <w:proofErr w:type="spellEnd"/>
            <w:r>
              <w:t xml:space="preserve"> the </w:t>
            </w:r>
            <w:proofErr w:type="spellStart"/>
            <w:r>
              <w:t>waterline</w:t>
            </w:r>
            <w:proofErr w:type="spellEnd"/>
            <w:r>
              <w:t>.</w:t>
            </w:r>
          </w:p>
        </w:tc>
      </w:tr>
    </w:tbl>
    <w:p w:rsidR="0001536F" w:rsidRDefault="00CB4873">
      <w:pPr>
        <w:pStyle w:val="Standard"/>
        <w:rPr>
          <w:rFonts w:ascii="Arial" w:hAnsi="Arial"/>
        </w:rPr>
      </w:pPr>
      <w:r>
        <w:rPr>
          <w:rFonts w:ascii="Arial" w:hAnsi="Arial"/>
          <w:noProof/>
          <w:lang w:val="en-GB"/>
        </w:rPr>
        <w:drawing>
          <wp:anchor distT="0" distB="0" distL="114300" distR="114300" simplePos="0" relativeHeight="251655680" behindDoc="0" locked="0" layoutInCell="1" allowOverlap="1">
            <wp:simplePos x="0" y="0"/>
            <wp:positionH relativeFrom="column">
              <wp:posOffset>2466359</wp:posOffset>
            </wp:positionH>
            <wp:positionV relativeFrom="paragraph">
              <wp:posOffset>97200</wp:posOffset>
            </wp:positionV>
            <wp:extent cx="4070520" cy="2905920"/>
            <wp:effectExtent l="0" t="0" r="6180" b="8730"/>
            <wp:wrapTopAndBottom/>
            <wp:docPr id="1" name="images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lum/>
                      <a:alphaModFix/>
                    </a:blip>
                    <a:srcRect l="4999" t="5008" r="4999" b="5008"/>
                    <a:stretch>
                      <a:fillRect/>
                    </a:stretch>
                  </pic:blipFill>
                  <pic:spPr>
                    <a:xfrm>
                      <a:off x="0" y="0"/>
                      <a:ext cx="4070520" cy="2905920"/>
                    </a:xfrm>
                    <a:prstGeom prst="rect">
                      <a:avLst/>
                    </a:prstGeom>
                  </pic:spPr>
                </pic:pic>
              </a:graphicData>
            </a:graphic>
          </wp:anchor>
        </w:drawing>
      </w:r>
    </w:p>
    <w:tbl>
      <w:tblPr>
        <w:tblW w:w="14569" w:type="dxa"/>
        <w:tblInd w:w="45" w:type="dxa"/>
        <w:tblLayout w:type="fixed"/>
        <w:tblCellMar>
          <w:left w:w="10" w:type="dxa"/>
          <w:right w:w="10" w:type="dxa"/>
        </w:tblCellMar>
        <w:tblLook w:val="0000" w:firstRow="0" w:lastRow="0" w:firstColumn="0" w:lastColumn="0" w:noHBand="0" w:noVBand="0"/>
      </w:tblPr>
      <w:tblGrid>
        <w:gridCol w:w="7284"/>
        <w:gridCol w:w="7285"/>
      </w:tblGrid>
      <w:tr w:rsidR="0001536F">
        <w:tblPrEx>
          <w:tblCellMar>
            <w:top w:w="0" w:type="dxa"/>
            <w:bottom w:w="0" w:type="dxa"/>
          </w:tblCellMar>
        </w:tblPrEx>
        <w:tc>
          <w:tcPr>
            <w:tcW w:w="7284" w:type="dxa"/>
            <w:tcBorders>
              <w:top w:val="single" w:sz="2" w:space="0" w:color="000000"/>
              <w:left w:val="single" w:sz="2" w:space="0" w:color="000000"/>
              <w:bottom w:val="single" w:sz="2" w:space="0" w:color="000000"/>
            </w:tcBorders>
            <w:tcMar>
              <w:top w:w="55" w:type="dxa"/>
              <w:left w:w="55" w:type="dxa"/>
              <w:bottom w:w="55" w:type="dxa"/>
              <w:right w:w="55" w:type="dxa"/>
            </w:tcMar>
          </w:tcPr>
          <w:p w:rsidR="0001536F" w:rsidRDefault="00CB4873">
            <w:pPr>
              <w:pStyle w:val="Standard"/>
            </w:pPr>
            <w:r>
              <w:rPr>
                <w:u w:val="single"/>
              </w:rPr>
              <w:t xml:space="preserve">Surface de flottaison </w:t>
            </w:r>
            <w:proofErr w:type="spellStart"/>
            <w:r>
              <w:rPr>
                <w:u w:val="single"/>
              </w:rPr>
              <w:t>Sf</w:t>
            </w:r>
            <w:proofErr w:type="spellEnd"/>
            <w:r>
              <w:rPr>
                <w:u w:val="single"/>
              </w:rPr>
              <w:t> :</w:t>
            </w:r>
            <w:r>
              <w:t xml:space="preserve"> (m</w:t>
            </w:r>
            <w:r>
              <w:rPr>
                <w:vertAlign w:val="superscript"/>
              </w:rPr>
              <w:t>2</w:t>
            </w:r>
            <w:r>
              <w:t>) Surface comprise à l'intérieur de la ligne de flottaison, dans le plan de la surface libre.</w:t>
            </w:r>
          </w:p>
          <w:p w:rsidR="0001536F" w:rsidRDefault="00CB4873">
            <w:pPr>
              <w:pStyle w:val="Standard"/>
              <w:numPr>
                <w:ilvl w:val="0"/>
                <w:numId w:val="1"/>
              </w:numPr>
              <w:rPr>
                <w:color w:val="auto"/>
                <w:sz w:val="20"/>
                <w:szCs w:val="20"/>
              </w:rPr>
            </w:pPr>
            <w:r>
              <w:rPr>
                <w:color w:val="auto"/>
                <w:sz w:val="20"/>
                <w:szCs w:val="20"/>
              </w:rPr>
              <w:t xml:space="preserve">Pour un cercle : </w:t>
            </w:r>
            <w:proofErr w:type="spellStart"/>
            <w:r>
              <w:rPr>
                <w:color w:val="auto"/>
                <w:sz w:val="20"/>
                <w:szCs w:val="20"/>
              </w:rPr>
              <w:t>S</w:t>
            </w:r>
            <w:r>
              <w:rPr>
                <w:color w:val="auto"/>
                <w:sz w:val="20"/>
                <w:szCs w:val="20"/>
                <w:vertAlign w:val="subscript"/>
              </w:rPr>
              <w:t>cercle</w:t>
            </w:r>
            <w:proofErr w:type="spellEnd"/>
            <w:r>
              <w:rPr>
                <w:color w:val="auto"/>
                <w:sz w:val="20"/>
                <w:szCs w:val="20"/>
              </w:rPr>
              <w:t xml:space="preserve"> = 1/4 *</w:t>
            </w:r>
            <w:r>
              <w:rPr>
                <w:color w:val="auto"/>
                <w:sz w:val="20"/>
                <w:szCs w:val="20"/>
              </w:rPr>
              <w:t xml:space="preserve"> </w:t>
            </w:r>
            <w:r>
              <w:rPr>
                <w:rFonts w:ascii="Symbol" w:eastAsia="Symbol" w:hAnsi="Symbol" w:cs="Symbol"/>
                <w:color w:val="auto"/>
                <w:sz w:val="20"/>
                <w:szCs w:val="20"/>
              </w:rPr>
              <w:t></w:t>
            </w:r>
            <w:r>
              <w:rPr>
                <w:rFonts w:ascii="Liberation Sans" w:eastAsia="Lucida Sans Unicode" w:hAnsi="Liberation Sans" w:cs="Tahoma"/>
                <w:color w:val="auto"/>
                <w:sz w:val="20"/>
                <w:szCs w:val="20"/>
              </w:rPr>
              <w:t xml:space="preserve"> </w:t>
            </w:r>
            <w:r>
              <w:rPr>
                <w:rFonts w:eastAsia="Lucida Sans Unicode" w:cs="Tahoma"/>
                <w:color w:val="auto"/>
                <w:sz w:val="20"/>
                <w:szCs w:val="20"/>
              </w:rPr>
              <w:t>* D</w:t>
            </w:r>
            <w:r>
              <w:rPr>
                <w:rFonts w:eastAsia="Lucida Sans Unicode" w:cs="Tahoma"/>
                <w:color w:val="auto"/>
                <w:sz w:val="20"/>
                <w:szCs w:val="20"/>
                <w:vertAlign w:val="superscript"/>
              </w:rPr>
              <w:t>2</w:t>
            </w:r>
          </w:p>
          <w:p w:rsidR="0001536F" w:rsidRDefault="00CB4873">
            <w:pPr>
              <w:pStyle w:val="Standard"/>
              <w:numPr>
                <w:ilvl w:val="0"/>
                <w:numId w:val="1"/>
              </w:numPr>
              <w:rPr>
                <w:color w:val="auto"/>
                <w:sz w:val="20"/>
                <w:szCs w:val="20"/>
              </w:rPr>
            </w:pPr>
            <w:r>
              <w:rPr>
                <w:color w:val="auto"/>
                <w:sz w:val="20"/>
                <w:szCs w:val="20"/>
              </w:rPr>
              <w:t xml:space="preserve">Pour une ellipse : </w:t>
            </w:r>
            <w:proofErr w:type="spellStart"/>
            <w:r>
              <w:rPr>
                <w:color w:val="auto"/>
                <w:sz w:val="20"/>
                <w:szCs w:val="20"/>
              </w:rPr>
              <w:t>S</w:t>
            </w:r>
            <w:r>
              <w:rPr>
                <w:color w:val="auto"/>
                <w:sz w:val="20"/>
                <w:szCs w:val="20"/>
                <w:vertAlign w:val="subscript"/>
              </w:rPr>
              <w:t>ellipse</w:t>
            </w:r>
            <w:proofErr w:type="spellEnd"/>
            <w:r>
              <w:rPr>
                <w:color w:val="auto"/>
                <w:sz w:val="20"/>
                <w:szCs w:val="20"/>
              </w:rPr>
              <w:t xml:space="preserve"> =  1/4 *</w:t>
            </w:r>
            <w:r>
              <w:rPr>
                <w:color w:val="auto"/>
                <w:sz w:val="20"/>
                <w:szCs w:val="20"/>
              </w:rPr>
              <w:t xml:space="preserve"> </w:t>
            </w:r>
            <w:r>
              <w:rPr>
                <w:rFonts w:ascii="Symbol" w:eastAsia="Symbol" w:hAnsi="Symbol" w:cs="Symbol"/>
                <w:color w:val="auto"/>
                <w:sz w:val="20"/>
                <w:szCs w:val="20"/>
              </w:rPr>
              <w:t></w:t>
            </w:r>
            <w:r>
              <w:rPr>
                <w:rFonts w:ascii="Liberation Sans" w:eastAsia="Lucida Sans Unicode" w:hAnsi="Liberation Sans" w:cs="Tahoma"/>
                <w:color w:val="auto"/>
                <w:sz w:val="20"/>
                <w:szCs w:val="20"/>
              </w:rPr>
              <w:t xml:space="preserve"> </w:t>
            </w:r>
            <w:r>
              <w:rPr>
                <w:rFonts w:eastAsia="Lucida Sans Unicode" w:cs="Tahoma"/>
                <w:color w:val="auto"/>
                <w:sz w:val="20"/>
                <w:szCs w:val="20"/>
              </w:rPr>
              <w:t>* D * d</w:t>
            </w:r>
          </w:p>
          <w:p w:rsidR="0001536F" w:rsidRDefault="00CB4873">
            <w:pPr>
              <w:pStyle w:val="Standard"/>
              <w:numPr>
                <w:ilvl w:val="0"/>
                <w:numId w:val="1"/>
              </w:numPr>
              <w:rPr>
                <w:color w:val="auto"/>
                <w:sz w:val="20"/>
                <w:szCs w:val="20"/>
              </w:rPr>
            </w:pPr>
            <w:r>
              <w:rPr>
                <w:color w:val="auto"/>
                <w:sz w:val="20"/>
                <w:szCs w:val="20"/>
              </w:rPr>
              <w:t>D : grand diamètre (m)</w:t>
            </w:r>
          </w:p>
          <w:p w:rsidR="0001536F" w:rsidRDefault="00CB4873">
            <w:pPr>
              <w:pStyle w:val="Standard"/>
              <w:numPr>
                <w:ilvl w:val="0"/>
                <w:numId w:val="1"/>
              </w:numPr>
              <w:rPr>
                <w:color w:val="auto"/>
                <w:sz w:val="20"/>
                <w:szCs w:val="20"/>
              </w:rPr>
            </w:pPr>
            <w:r>
              <w:rPr>
                <w:color w:val="auto"/>
                <w:sz w:val="20"/>
                <w:szCs w:val="20"/>
              </w:rPr>
              <w:lastRenderedPageBreak/>
              <w:t>d : petit diamètre (m)</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proofErr w:type="spellStart"/>
            <w:r>
              <w:rPr>
                <w:u w:val="single"/>
              </w:rPr>
              <w:lastRenderedPageBreak/>
              <w:t>Flotation</w:t>
            </w:r>
            <w:proofErr w:type="spellEnd"/>
            <w:r>
              <w:rPr>
                <w:u w:val="single"/>
              </w:rPr>
              <w:t xml:space="preserve"> surface </w:t>
            </w:r>
            <w:proofErr w:type="spellStart"/>
            <w:r>
              <w:rPr>
                <w:u w:val="single"/>
              </w:rPr>
              <w:t>Sf</w:t>
            </w:r>
            <w:proofErr w:type="spellEnd"/>
            <w:r>
              <w:rPr>
                <w:u w:val="single"/>
              </w:rPr>
              <w:t xml:space="preserve">: </w:t>
            </w:r>
            <w:r>
              <w:t>(m2) area of the</w:t>
            </w:r>
            <w:r>
              <w:rPr>
                <w:shd w:val="clear" w:color="auto" w:fill="FFFF00"/>
              </w:rPr>
              <w:t xml:space="preserve"> plane </w:t>
            </w:r>
            <w:proofErr w:type="spellStart"/>
            <w:r>
              <w:rPr>
                <w:shd w:val="clear" w:color="auto" w:fill="FFFF00"/>
              </w:rPr>
              <w:t>formed</w:t>
            </w:r>
            <w:proofErr w:type="spellEnd"/>
            <w:r>
              <w:rPr>
                <w:shd w:val="clear" w:color="auto" w:fill="FFFF00"/>
              </w:rPr>
              <w:t xml:space="preserve"> by  the </w:t>
            </w:r>
            <w:proofErr w:type="spellStart"/>
            <w:r>
              <w:rPr>
                <w:shd w:val="clear" w:color="auto" w:fill="FFFF00"/>
              </w:rPr>
              <w:t>waterline</w:t>
            </w:r>
            <w:proofErr w:type="spellEnd"/>
            <w:r>
              <w:rPr>
                <w:shd w:val="clear" w:color="auto" w:fill="FFFF00"/>
              </w:rPr>
              <w:t xml:space="preserve"> of the </w:t>
            </w:r>
            <w:proofErr w:type="spellStart"/>
            <w:r>
              <w:rPr>
                <w:shd w:val="clear" w:color="auto" w:fill="FFFF00"/>
              </w:rPr>
              <w:t>buoy</w:t>
            </w:r>
            <w:proofErr w:type="spellEnd"/>
            <w:r>
              <w:rPr>
                <w:shd w:val="clear" w:color="auto" w:fill="FFFF00"/>
              </w:rPr>
              <w:t xml:space="preserve">. </w:t>
            </w:r>
            <w:proofErr w:type="spellStart"/>
            <w:r>
              <w:rPr>
                <w:shd w:val="clear" w:color="auto" w:fill="FFFF00"/>
              </w:rPr>
              <w:t>Usually</w:t>
            </w:r>
            <w:proofErr w:type="spellEnd"/>
            <w:r>
              <w:rPr>
                <w:shd w:val="clear" w:color="auto" w:fill="FFFF00"/>
              </w:rPr>
              <w:t xml:space="preserve"> 'water plane ' in English.</w:t>
            </w:r>
          </w:p>
          <w:p w:rsidR="0001536F" w:rsidRDefault="00CB4873">
            <w:pPr>
              <w:pStyle w:val="Standard"/>
            </w:pPr>
            <w:r>
              <w:rPr>
                <w:shd w:val="clear" w:color="auto" w:fill="FFFF00"/>
              </w:rPr>
              <w:t xml:space="preserve">NOTE. The area of </w:t>
            </w:r>
            <w:proofErr w:type="spellStart"/>
            <w:r>
              <w:rPr>
                <w:shd w:val="clear" w:color="auto" w:fill="FFFF00"/>
              </w:rPr>
              <w:t>any</w:t>
            </w:r>
            <w:proofErr w:type="spellEnd"/>
            <w:r>
              <w:rPr>
                <w:shd w:val="clear" w:color="auto" w:fill="FFFF00"/>
              </w:rPr>
              <w:t xml:space="preserve"> tube passing </w:t>
            </w:r>
            <w:proofErr w:type="spellStart"/>
            <w:r>
              <w:rPr>
                <w:shd w:val="clear" w:color="auto" w:fill="FFFF00"/>
              </w:rPr>
              <w:t>through</w:t>
            </w:r>
            <w:proofErr w:type="spellEnd"/>
            <w:r>
              <w:rPr>
                <w:shd w:val="clear" w:color="auto" w:fill="FFFF00"/>
              </w:rPr>
              <w:t xml:space="preserve"> the </w:t>
            </w:r>
            <w:proofErr w:type="spellStart"/>
            <w:r>
              <w:rPr>
                <w:shd w:val="clear" w:color="auto" w:fill="FFFF00"/>
              </w:rPr>
              <w:t>float</w:t>
            </w:r>
            <w:proofErr w:type="spellEnd"/>
            <w:r>
              <w:rPr>
                <w:shd w:val="clear" w:color="auto" w:fill="FFFF00"/>
              </w:rPr>
              <w:t xml:space="preserve"> and open to the </w:t>
            </w:r>
            <w:proofErr w:type="spellStart"/>
            <w:r>
              <w:rPr>
                <w:shd w:val="clear" w:color="auto" w:fill="FFFF00"/>
              </w:rPr>
              <w:t>surrounding</w:t>
            </w:r>
            <w:proofErr w:type="spellEnd"/>
            <w:r>
              <w:rPr>
                <w:shd w:val="clear" w:color="auto" w:fill="FFFF00"/>
              </w:rPr>
              <w:t xml:space="preserve"> water must </w:t>
            </w:r>
            <w:proofErr w:type="spellStart"/>
            <w:r>
              <w:rPr>
                <w:shd w:val="clear" w:color="auto" w:fill="FFFF00"/>
              </w:rPr>
              <w:t>be</w:t>
            </w:r>
            <w:proofErr w:type="spellEnd"/>
            <w:r>
              <w:rPr>
                <w:shd w:val="clear" w:color="auto" w:fill="FFFF00"/>
              </w:rPr>
              <w:t xml:space="preserve"> </w:t>
            </w:r>
            <w:proofErr w:type="spellStart"/>
            <w:r>
              <w:rPr>
                <w:shd w:val="clear" w:color="auto" w:fill="FFFF00"/>
              </w:rPr>
              <w:t>subtracted</w:t>
            </w:r>
            <w:proofErr w:type="spellEnd"/>
            <w:r>
              <w:rPr>
                <w:shd w:val="clear" w:color="auto" w:fill="FFFF00"/>
              </w:rP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rPr>
                <w:color w:val="auto"/>
              </w:rPr>
            </w:pPr>
            <w:r>
              <w:rPr>
                <w:rFonts w:ascii="Arial" w:hAnsi="Arial"/>
                <w:color w:val="auto"/>
                <w:u w:val="single"/>
              </w:rPr>
              <w:lastRenderedPageBreak/>
              <w:t xml:space="preserve">Inertie de surface de flottaison </w:t>
            </w:r>
            <w:r>
              <w:rPr>
                <w:color w:val="auto"/>
                <w:u w:val="single"/>
              </w:rPr>
              <w:t>I</w:t>
            </w:r>
            <w:r>
              <w:rPr>
                <w:color w:val="auto"/>
                <w:u w:val="single"/>
                <w:vertAlign w:val="subscript"/>
              </w:rPr>
              <w:t>f</w:t>
            </w:r>
            <w:r>
              <w:rPr>
                <w:color w:val="auto"/>
                <w:u w:val="single"/>
              </w:rPr>
              <w:t> :</w:t>
            </w:r>
            <w:r>
              <w:rPr>
                <w:rFonts w:ascii="Arial" w:hAnsi="Arial"/>
                <w:color w:val="auto"/>
              </w:rPr>
              <w:t xml:space="preserve"> (m</w:t>
            </w:r>
            <w:r>
              <w:rPr>
                <w:rFonts w:ascii="Arial" w:hAnsi="Arial"/>
                <w:color w:val="auto"/>
                <w:vertAlign w:val="superscript"/>
              </w:rPr>
              <w:t>4</w:t>
            </w:r>
            <w:r>
              <w:rPr>
                <w:rFonts w:ascii="Arial" w:hAnsi="Arial"/>
                <w:color w:val="auto"/>
              </w:rPr>
              <w:t>) L</w:t>
            </w:r>
            <w:r>
              <w:rPr>
                <w:rFonts w:ascii="Arial" w:hAnsi="Arial"/>
                <w:color w:val="auto"/>
              </w:rPr>
              <w:t xml:space="preserve">e moment </w:t>
            </w:r>
            <w:r>
              <w:rPr>
                <w:rFonts w:ascii="Arial" w:hAnsi="Arial"/>
                <w:color w:val="auto"/>
              </w:rPr>
              <w:t>d'i</w:t>
            </w:r>
            <w:r>
              <w:rPr>
                <w:rFonts w:ascii="Arial" w:hAnsi="Arial"/>
                <w:color w:val="auto"/>
              </w:rPr>
              <w:t>nertie de surface de flottaison ou</w:t>
            </w:r>
            <w:r>
              <w:rPr>
                <w:rFonts w:ascii="Arial" w:hAnsi="Arial"/>
                <w:color w:val="auto"/>
                <w:u w:val="single"/>
              </w:rPr>
              <w:t xml:space="preserve"> </w:t>
            </w:r>
            <w:r>
              <w:rPr>
                <w:rFonts w:ascii="Arial" w:hAnsi="Arial"/>
                <w:color w:val="auto"/>
              </w:rPr>
              <w:t>moment quadratique caractérise l’aptitude d’une section à tourner autour d’un axe :</w:t>
            </w:r>
          </w:p>
          <w:p w:rsidR="0001536F" w:rsidRDefault="00CB4873">
            <w:pPr>
              <w:pStyle w:val="Standard"/>
            </w:pPr>
            <w:r>
              <w:t xml:space="preserve">- plus le moment </w:t>
            </w:r>
            <w:proofErr w:type="gramStart"/>
            <w:r>
              <w:t>quadratique est</w:t>
            </w:r>
            <w:proofErr w:type="gramEnd"/>
            <w:r>
              <w:t xml:space="preserve"> grand, plus la section a du mal à tourner autour de l’axe,</w:t>
            </w:r>
          </w:p>
          <w:p w:rsidR="0001536F" w:rsidRDefault="00CB4873">
            <w:pPr>
              <w:pStyle w:val="Standard"/>
            </w:pPr>
            <w:r>
              <w:t>- plus l’axe s’éloigne d</w:t>
            </w:r>
            <w:r>
              <w:t>u centre de gravité, plus le moment quadratique est grand.</w:t>
            </w:r>
          </w:p>
          <w:p w:rsidR="0001536F" w:rsidRDefault="0001536F">
            <w:pPr>
              <w:pStyle w:val="Standard"/>
            </w:pPr>
          </w:p>
          <w:p w:rsidR="0001536F" w:rsidRDefault="00CB4873">
            <w:pPr>
              <w:pStyle w:val="Standard"/>
            </w:pPr>
            <w:r>
              <w:t xml:space="preserve">On </w:t>
            </w:r>
            <w:proofErr w:type="spellStart"/>
            <w:r>
              <w:t>considere</w:t>
            </w:r>
            <w:proofErr w:type="spellEnd"/>
            <w:r>
              <w:t xml:space="preserve"> pour notre </w:t>
            </w:r>
            <w:proofErr w:type="spellStart"/>
            <w:r>
              <w:t>etude</w:t>
            </w:r>
            <w:proofErr w:type="spellEnd"/>
            <w:r>
              <w:t>, que les axes passent par le centre de flottaison.</w:t>
            </w:r>
          </w:p>
          <w:p w:rsidR="0001536F" w:rsidRDefault="00CB4873">
            <w:pPr>
              <w:pStyle w:val="Standard"/>
              <w:numPr>
                <w:ilvl w:val="0"/>
                <w:numId w:val="2"/>
              </w:numPr>
              <w:rPr>
                <w:i/>
                <w:iCs/>
                <w:color w:val="auto"/>
                <w:sz w:val="20"/>
                <w:szCs w:val="20"/>
              </w:rPr>
            </w:pPr>
            <w:r>
              <w:rPr>
                <w:i/>
                <w:iCs/>
                <w:color w:val="auto"/>
                <w:sz w:val="20"/>
                <w:szCs w:val="20"/>
              </w:rPr>
              <w:t>Pour un cercle </w:t>
            </w:r>
            <w:proofErr w:type="gramStart"/>
            <w:r>
              <w:rPr>
                <w:i/>
                <w:iCs/>
                <w:color w:val="auto"/>
                <w:sz w:val="20"/>
                <w:szCs w:val="20"/>
              </w:rPr>
              <w:t>:  If</w:t>
            </w:r>
            <w:proofErr w:type="gramEnd"/>
            <w:r>
              <w:rPr>
                <w:i/>
                <w:iCs/>
                <w:color w:val="auto"/>
                <w:sz w:val="20"/>
                <w:szCs w:val="20"/>
              </w:rPr>
              <w:t xml:space="preserve"> = 1/64 *</w:t>
            </w:r>
            <w:r>
              <w:rPr>
                <w:i/>
                <w:iCs/>
                <w:color w:val="auto"/>
                <w:sz w:val="20"/>
                <w:szCs w:val="20"/>
              </w:rPr>
              <w:t xml:space="preserve"> </w:t>
            </w:r>
            <w:r>
              <w:rPr>
                <w:rFonts w:ascii="Symbol" w:eastAsia="Symbol" w:hAnsi="Symbol" w:cs="Symbol"/>
                <w:i/>
                <w:iCs/>
                <w:color w:val="auto"/>
                <w:sz w:val="20"/>
                <w:szCs w:val="20"/>
              </w:rPr>
              <w:t></w:t>
            </w:r>
            <w:r>
              <w:rPr>
                <w:rFonts w:ascii="Liberation Sans" w:eastAsia="Lucida Sans Unicode" w:hAnsi="Liberation Sans" w:cs="Tahoma"/>
                <w:i/>
                <w:iCs/>
                <w:color w:val="auto"/>
                <w:sz w:val="20"/>
                <w:szCs w:val="20"/>
              </w:rPr>
              <w:t xml:space="preserve"> </w:t>
            </w:r>
            <w:r>
              <w:rPr>
                <w:rFonts w:eastAsia="Lucida Sans Unicode" w:cs="Tahoma"/>
                <w:i/>
                <w:iCs/>
                <w:color w:val="auto"/>
                <w:sz w:val="20"/>
                <w:szCs w:val="20"/>
              </w:rPr>
              <w:t>* D</w:t>
            </w:r>
            <w:r>
              <w:rPr>
                <w:rFonts w:eastAsia="Lucida Sans Unicode" w:cs="Tahoma"/>
                <w:i/>
                <w:iCs/>
                <w:color w:val="auto"/>
                <w:sz w:val="20"/>
                <w:szCs w:val="20"/>
                <w:vertAlign w:val="superscript"/>
              </w:rPr>
              <w:t>4</w:t>
            </w:r>
          </w:p>
          <w:p w:rsidR="0001536F" w:rsidRDefault="00CB4873">
            <w:pPr>
              <w:pStyle w:val="Standard"/>
              <w:numPr>
                <w:ilvl w:val="0"/>
                <w:numId w:val="2"/>
              </w:numPr>
              <w:rPr>
                <w:i/>
                <w:iCs/>
                <w:color w:val="auto"/>
                <w:sz w:val="20"/>
                <w:szCs w:val="20"/>
              </w:rPr>
            </w:pPr>
            <w:r>
              <w:rPr>
                <w:i/>
                <w:iCs/>
                <w:color w:val="auto"/>
                <w:sz w:val="20"/>
                <w:szCs w:val="20"/>
              </w:rPr>
              <w:t xml:space="preserve">Pour une couronne: If = 1/4 * </w:t>
            </w:r>
            <w:r>
              <w:rPr>
                <w:rFonts w:ascii="Symbol" w:eastAsia="Symbol" w:hAnsi="Symbol" w:cs="Symbol"/>
                <w:i/>
                <w:iCs/>
                <w:color w:val="auto"/>
                <w:sz w:val="20"/>
                <w:szCs w:val="20"/>
              </w:rPr>
              <w:t></w:t>
            </w:r>
            <w:r>
              <w:rPr>
                <w:i/>
                <w:iCs/>
                <w:color w:val="auto"/>
                <w:sz w:val="20"/>
                <w:szCs w:val="20"/>
              </w:rPr>
              <w:t xml:space="preserve">  * (R</w:t>
            </w:r>
            <w:r>
              <w:rPr>
                <w:rFonts w:ascii="Liberation Sans" w:eastAsia="Lucida Sans Unicode" w:hAnsi="Liberation Sans" w:cs="Tahoma"/>
                <w:i/>
                <w:iCs/>
                <w:color w:val="auto"/>
                <w:sz w:val="20"/>
                <w:szCs w:val="20"/>
                <w:vertAlign w:val="superscript"/>
              </w:rPr>
              <w:t>4</w:t>
            </w:r>
            <w:r>
              <w:rPr>
                <w:i/>
                <w:iCs/>
                <w:color w:val="auto"/>
                <w:sz w:val="20"/>
                <w:szCs w:val="20"/>
              </w:rPr>
              <w:t xml:space="preserve"> - r</w:t>
            </w:r>
            <w:r>
              <w:rPr>
                <w:rFonts w:ascii="Liberation Sans" w:eastAsia="Lucida Sans Unicode" w:hAnsi="Liberation Sans" w:cs="Tahoma"/>
                <w:i/>
                <w:iCs/>
                <w:color w:val="auto"/>
                <w:sz w:val="20"/>
                <w:szCs w:val="20"/>
                <w:vertAlign w:val="superscript"/>
              </w:rPr>
              <w:t>4</w:t>
            </w:r>
            <w:r>
              <w:rPr>
                <w:i/>
                <w:iCs/>
                <w:color w:val="auto"/>
                <w:sz w:val="20"/>
                <w:szCs w:val="20"/>
              </w:rPr>
              <w:t>)</w:t>
            </w:r>
          </w:p>
          <w:p w:rsidR="0001536F" w:rsidRDefault="00CB4873">
            <w:pPr>
              <w:pStyle w:val="Standard"/>
              <w:numPr>
                <w:ilvl w:val="0"/>
                <w:numId w:val="2"/>
              </w:numPr>
              <w:rPr>
                <w:i/>
                <w:iCs/>
                <w:color w:val="auto"/>
                <w:sz w:val="20"/>
                <w:szCs w:val="20"/>
              </w:rPr>
            </w:pPr>
            <w:r>
              <w:rPr>
                <w:i/>
                <w:iCs/>
                <w:color w:val="auto"/>
                <w:sz w:val="20"/>
                <w:szCs w:val="20"/>
              </w:rPr>
              <w:t xml:space="preserve">Pour une ellipse : </w:t>
            </w:r>
            <w:r>
              <w:rPr>
                <w:i/>
                <w:iCs/>
                <w:color w:val="auto"/>
                <w:sz w:val="20"/>
                <w:szCs w:val="20"/>
              </w:rPr>
              <w:t xml:space="preserve">If </w:t>
            </w:r>
            <w:r>
              <w:rPr>
                <w:i/>
                <w:iCs/>
                <w:color w:val="auto"/>
                <w:sz w:val="20"/>
                <w:szCs w:val="20"/>
              </w:rPr>
              <w:t>=  1/64 *</w:t>
            </w:r>
            <w:r>
              <w:rPr>
                <w:i/>
                <w:iCs/>
                <w:color w:val="auto"/>
                <w:sz w:val="20"/>
                <w:szCs w:val="20"/>
              </w:rPr>
              <w:t xml:space="preserve"> </w:t>
            </w:r>
            <w:r>
              <w:rPr>
                <w:rFonts w:ascii="Symbol" w:eastAsia="Symbol" w:hAnsi="Symbol" w:cs="Symbol"/>
                <w:i/>
                <w:iCs/>
                <w:color w:val="auto"/>
                <w:sz w:val="20"/>
                <w:szCs w:val="20"/>
              </w:rPr>
              <w:t></w:t>
            </w:r>
            <w:r>
              <w:rPr>
                <w:rFonts w:ascii="Liberation Sans" w:eastAsia="Lucida Sans Unicode" w:hAnsi="Liberation Sans" w:cs="Tahoma"/>
                <w:i/>
                <w:iCs/>
                <w:color w:val="auto"/>
                <w:sz w:val="20"/>
                <w:szCs w:val="20"/>
              </w:rPr>
              <w:t xml:space="preserve"> </w:t>
            </w:r>
            <w:r>
              <w:rPr>
                <w:rFonts w:eastAsia="Lucida Sans Unicode" w:cs="Tahoma"/>
                <w:i/>
                <w:iCs/>
                <w:color w:val="auto"/>
                <w:sz w:val="20"/>
                <w:szCs w:val="20"/>
              </w:rPr>
              <w:t>* b * h</w:t>
            </w:r>
            <w:r>
              <w:rPr>
                <w:rFonts w:eastAsia="Lucida Sans Unicode" w:cs="Tahoma"/>
                <w:i/>
                <w:iCs/>
                <w:color w:val="auto"/>
                <w:sz w:val="20"/>
                <w:szCs w:val="20"/>
                <w:vertAlign w:val="superscript"/>
              </w:rPr>
              <w:t xml:space="preserve">3 </w:t>
            </w:r>
            <w:r>
              <w:rPr>
                <w:rFonts w:eastAsia="Lucida Sans Unicode" w:cs="Tahoma"/>
                <w:i/>
                <w:iCs/>
                <w:color w:val="auto"/>
                <w:sz w:val="20"/>
                <w:szCs w:val="20"/>
              </w:rPr>
              <w:t xml:space="preserve">  </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proofErr w:type="spellStart"/>
            <w:r>
              <w:t>I</w:t>
            </w:r>
            <w:r>
              <w:rPr>
                <w:u w:val="single"/>
              </w:rPr>
              <w:t>nertia</w:t>
            </w:r>
            <w:proofErr w:type="spellEnd"/>
            <w:r>
              <w:rPr>
                <w:u w:val="single"/>
              </w:rPr>
              <w:t xml:space="preserve"> of </w:t>
            </w:r>
            <w:proofErr w:type="spellStart"/>
            <w:r>
              <w:rPr>
                <w:u w:val="single"/>
              </w:rPr>
              <w:t>flotation</w:t>
            </w:r>
            <w:proofErr w:type="spellEnd"/>
            <w:r>
              <w:rPr>
                <w:u w:val="single"/>
              </w:rPr>
              <w:t xml:space="preserve"> surface </w:t>
            </w:r>
            <w:r>
              <w:rPr>
                <w:u w:val="single"/>
                <w:shd w:val="clear" w:color="auto" w:fill="FFFF00"/>
              </w:rPr>
              <w:t>(water plane)</w:t>
            </w:r>
            <w:r>
              <w:rPr>
                <w:u w:val="single"/>
              </w:rPr>
              <w:t xml:space="preserve"> If:</w:t>
            </w:r>
            <w:r>
              <w:t xml:space="preserve"> (m4) The moment of </w:t>
            </w:r>
            <w:proofErr w:type="spellStart"/>
            <w:r>
              <w:t>inertia</w:t>
            </w:r>
            <w:proofErr w:type="spellEnd"/>
            <w:r>
              <w:t xml:space="preserve"> of </w:t>
            </w:r>
            <w:r>
              <w:rPr>
                <w:shd w:val="clear" w:color="auto" w:fill="FFFF00"/>
              </w:rPr>
              <w:t xml:space="preserve">the </w:t>
            </w:r>
            <w:proofErr w:type="spellStart"/>
            <w:r>
              <w:rPr>
                <w:shd w:val="clear" w:color="auto" w:fill="FFFF00"/>
              </w:rPr>
              <w:t>flotation</w:t>
            </w:r>
            <w:proofErr w:type="spellEnd"/>
            <w:r>
              <w:rPr>
                <w:shd w:val="clear" w:color="auto" w:fill="FFFF00"/>
              </w:rPr>
              <w:t xml:space="preserve"> </w:t>
            </w:r>
            <w:proofErr w:type="gramStart"/>
            <w:r>
              <w:rPr>
                <w:shd w:val="clear" w:color="auto" w:fill="FFFF00"/>
              </w:rPr>
              <w:t>surface ,</w:t>
            </w:r>
            <w:proofErr w:type="gramEnd"/>
            <w:r>
              <w:rPr>
                <w:shd w:val="clear" w:color="auto" w:fill="FFFF00"/>
              </w:rPr>
              <w:t xml:space="preserve"> </w:t>
            </w:r>
            <w:proofErr w:type="spellStart"/>
            <w:r>
              <w:rPr>
                <w:shd w:val="clear" w:color="auto" w:fill="FFFF00"/>
              </w:rPr>
              <w:t>characterizes</w:t>
            </w:r>
            <w:proofErr w:type="spellEnd"/>
            <w:r>
              <w:rPr>
                <w:shd w:val="clear" w:color="auto" w:fill="FFFF00"/>
              </w:rPr>
              <w:t xml:space="preserve"> the </w:t>
            </w:r>
            <w:proofErr w:type="spellStart"/>
            <w:r>
              <w:rPr>
                <w:shd w:val="clear" w:color="auto" w:fill="FFFF00"/>
              </w:rPr>
              <w:t>energy</w:t>
            </w:r>
            <w:proofErr w:type="spellEnd"/>
            <w:r>
              <w:rPr>
                <w:shd w:val="clear" w:color="auto" w:fill="FFFF00"/>
              </w:rPr>
              <w:t xml:space="preserve"> </w:t>
            </w:r>
            <w:proofErr w:type="spellStart"/>
            <w:r>
              <w:rPr>
                <w:shd w:val="clear" w:color="auto" w:fill="FFFF00"/>
              </w:rPr>
              <w:t>needed</w:t>
            </w:r>
            <w:proofErr w:type="spellEnd"/>
            <w:r>
              <w:rPr>
                <w:shd w:val="clear" w:color="auto" w:fill="FFFF00"/>
              </w:rPr>
              <w:t xml:space="preserve"> to </w:t>
            </w:r>
            <w:proofErr w:type="spellStart"/>
            <w:r>
              <w:rPr>
                <w:shd w:val="clear" w:color="auto" w:fill="FFFF00"/>
              </w:rPr>
              <w:t>rotate</w:t>
            </w:r>
            <w:proofErr w:type="spellEnd"/>
            <w:r>
              <w:rPr>
                <w:shd w:val="clear" w:color="auto" w:fill="FFFF00"/>
              </w:rPr>
              <w:t xml:space="preserve"> the surface </w:t>
            </w:r>
            <w:proofErr w:type="spellStart"/>
            <w:r>
              <w:rPr>
                <w:shd w:val="clear" w:color="auto" w:fill="FFFF00"/>
              </w:rPr>
              <w:t>around</w:t>
            </w:r>
            <w:proofErr w:type="spellEnd"/>
            <w:r>
              <w:rPr>
                <w:shd w:val="clear" w:color="auto" w:fill="FFFF00"/>
              </w:rPr>
              <w:t xml:space="preserve"> an axis.</w:t>
            </w:r>
          </w:p>
          <w:p w:rsidR="0001536F" w:rsidRDefault="0001536F">
            <w:pPr>
              <w:pStyle w:val="Standard"/>
            </w:pPr>
          </w:p>
          <w:p w:rsidR="0001536F" w:rsidRDefault="0001536F">
            <w:pPr>
              <w:pStyle w:val="Standard"/>
            </w:pPr>
          </w:p>
          <w:p w:rsidR="0001536F" w:rsidRDefault="0001536F">
            <w:pPr>
              <w:pStyle w:val="Standard"/>
            </w:pPr>
          </w:p>
          <w:p w:rsidR="0001536F" w:rsidRDefault="0001536F">
            <w:pPr>
              <w:pStyle w:val="Standard"/>
            </w:pPr>
          </w:p>
          <w:p w:rsidR="0001536F" w:rsidRDefault="0001536F">
            <w:pPr>
              <w:pStyle w:val="Standard"/>
            </w:pPr>
          </w:p>
          <w:p w:rsidR="0001536F" w:rsidRDefault="00CB4873">
            <w:pPr>
              <w:pStyle w:val="Standard"/>
            </w:pPr>
            <w:r>
              <w:t xml:space="preserve">In the </w:t>
            </w:r>
            <w:proofErr w:type="spellStart"/>
            <w:r>
              <w:t>following</w:t>
            </w:r>
            <w:proofErr w:type="spellEnd"/>
            <w:r>
              <w:t xml:space="preserve"> </w:t>
            </w:r>
            <w:proofErr w:type="spellStart"/>
            <w:r>
              <w:t>study</w:t>
            </w:r>
            <w:proofErr w:type="spellEnd"/>
            <w:r>
              <w:t xml:space="preserve">, </w:t>
            </w:r>
            <w:proofErr w:type="spellStart"/>
            <w:r>
              <w:t>w</w:t>
            </w:r>
            <w:r>
              <w:t>e</w:t>
            </w:r>
            <w:proofErr w:type="spellEnd"/>
            <w:r>
              <w:t xml:space="preserve"> </w:t>
            </w:r>
            <w:proofErr w:type="spellStart"/>
            <w:r>
              <w:t>consider</w:t>
            </w:r>
            <w:proofErr w:type="spellEnd"/>
            <w:r>
              <w:t xml:space="preserve"> </w:t>
            </w:r>
            <w:proofErr w:type="spellStart"/>
            <w:r>
              <w:t>that</w:t>
            </w:r>
            <w:proofErr w:type="spellEnd"/>
            <w:r>
              <w:t xml:space="preserve"> the axes </w:t>
            </w:r>
            <w:proofErr w:type="spellStart"/>
            <w:r>
              <w:t>pass</w:t>
            </w:r>
            <w:proofErr w:type="spellEnd"/>
            <w:r>
              <w:t xml:space="preserve"> </w:t>
            </w:r>
            <w:proofErr w:type="spellStart"/>
            <w:r>
              <w:t>through</w:t>
            </w:r>
            <w:proofErr w:type="spellEnd"/>
            <w:r>
              <w:t xml:space="preserve"> the center of </w:t>
            </w:r>
            <w:r>
              <w:rPr>
                <w:shd w:val="clear" w:color="auto" w:fill="FFFF00"/>
              </w:rPr>
              <w:t>the</w:t>
            </w:r>
            <w:r>
              <w:t xml:space="preserve"> </w:t>
            </w:r>
            <w:proofErr w:type="spellStart"/>
            <w:r>
              <w:t>flotation</w:t>
            </w:r>
            <w:proofErr w:type="spellEnd"/>
            <w:r>
              <w:t xml:space="preserve"> surface.</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rPr>
                <w:u w:val="single"/>
              </w:rPr>
              <w:t>Flottaison isocarène :</w:t>
            </w:r>
            <w:r>
              <w:t xml:space="preserve"> Lorsque le flotteur est incliné d'un angle </w:t>
            </w:r>
            <w:r>
              <w:rPr>
                <w:rFonts w:eastAsia="Symbol" w:cs="Symbol"/>
              </w:rPr>
              <w:t></w:t>
            </w:r>
            <w:r>
              <w:t>, les volumes immergés et émergés sont identiques.</w:t>
            </w:r>
          </w:p>
          <w:p w:rsidR="0001536F" w:rsidRDefault="0001536F">
            <w:pPr>
              <w:pStyle w:val="Standard"/>
            </w:pPr>
          </w:p>
          <w:p w:rsidR="0001536F" w:rsidRDefault="00CB4873">
            <w:pPr>
              <w:pStyle w:val="Standard"/>
            </w:pPr>
            <w:r>
              <w:t>Il n'y a pas de modification de l'intensité de la Poussée d'Archimède.</w:t>
            </w:r>
          </w:p>
          <w:p w:rsidR="0001536F" w:rsidRDefault="0001536F">
            <w:pPr>
              <w:pStyle w:val="Standard"/>
            </w:pPr>
          </w:p>
          <w:p w:rsidR="0001536F" w:rsidRDefault="00CB4873">
            <w:pPr>
              <w:pStyle w:val="Standard"/>
            </w:pPr>
            <w:r>
              <w:t>L'intersection de deux flottaisons isocarèn</w:t>
            </w:r>
            <w:r>
              <w:t>es infiniment voisines passe par le centre de flottaison de chacune de ces flottaisons.</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proofErr w:type="spellStart"/>
            <w:r>
              <w:rPr>
                <w:u w:val="single"/>
              </w:rPr>
              <w:t>Flotation</w:t>
            </w:r>
            <w:proofErr w:type="spellEnd"/>
            <w:r>
              <w:rPr>
                <w:u w:val="single"/>
              </w:rPr>
              <w:t xml:space="preserve"> </w:t>
            </w:r>
            <w:r>
              <w:rPr>
                <w:u w:val="single"/>
                <w:shd w:val="clear" w:color="auto" w:fill="FFFF00"/>
              </w:rPr>
              <w:t xml:space="preserve">of a single </w:t>
            </w:r>
            <w:proofErr w:type="spellStart"/>
            <w:r>
              <w:rPr>
                <w:u w:val="single"/>
                <w:shd w:val="clear" w:color="auto" w:fill="FFFF00"/>
              </w:rPr>
              <w:t>symmetrical</w:t>
            </w:r>
            <w:proofErr w:type="spellEnd"/>
            <w:r>
              <w:rPr>
                <w:u w:val="single"/>
              </w:rPr>
              <w:t xml:space="preserve"> </w:t>
            </w:r>
            <w:proofErr w:type="spellStart"/>
            <w:r>
              <w:rPr>
                <w:u w:val="single"/>
              </w:rPr>
              <w:t>hull</w:t>
            </w:r>
            <w:proofErr w:type="spellEnd"/>
            <w:r>
              <w:rPr>
                <w:u w:val="single"/>
              </w:rPr>
              <w:t xml:space="preserve">: </w:t>
            </w:r>
            <w:proofErr w:type="spellStart"/>
            <w:r>
              <w:t>When</w:t>
            </w:r>
            <w:proofErr w:type="spellEnd"/>
            <w:r>
              <w:t xml:space="preserve"> the </w:t>
            </w:r>
            <w:proofErr w:type="spellStart"/>
            <w:r>
              <w:t>float</w:t>
            </w:r>
            <w:proofErr w:type="spellEnd"/>
            <w:r>
              <w:t xml:space="preserve"> of the </w:t>
            </w:r>
            <w:proofErr w:type="spellStart"/>
            <w:r>
              <w:t>buoy</w:t>
            </w:r>
            <w:proofErr w:type="spellEnd"/>
            <w:r>
              <w:t xml:space="preserve"> </w:t>
            </w:r>
            <w:proofErr w:type="spellStart"/>
            <w:r>
              <w:t>is</w:t>
            </w:r>
            <w:proofErr w:type="spellEnd"/>
            <w:r>
              <w:t xml:space="preserve"> </w:t>
            </w:r>
            <w:proofErr w:type="spellStart"/>
            <w:r>
              <w:t>inclined</w:t>
            </w:r>
            <w:proofErr w:type="spellEnd"/>
            <w:r>
              <w:t xml:space="preserve"> </w:t>
            </w:r>
            <w:proofErr w:type="spellStart"/>
            <w:r>
              <w:t>at</w:t>
            </w:r>
            <w:proofErr w:type="spellEnd"/>
            <w:r>
              <w:t xml:space="preserve"> an angle </w:t>
            </w:r>
            <w:r>
              <w:rPr>
                <w:rFonts w:eastAsia="Symbol" w:cs="Symbol"/>
              </w:rPr>
              <w:t></w:t>
            </w:r>
            <w:r>
              <w:t xml:space="preserve">, the </w:t>
            </w:r>
            <w:r>
              <w:rPr>
                <w:shd w:val="clear" w:color="auto" w:fill="FFFF00"/>
              </w:rPr>
              <w:t xml:space="preserve">volumes of the </w:t>
            </w:r>
            <w:proofErr w:type="spellStart"/>
            <w:r>
              <w:rPr>
                <w:shd w:val="clear" w:color="auto" w:fill="FFFF00"/>
              </w:rPr>
              <w:t>submerged</w:t>
            </w:r>
            <w:proofErr w:type="spellEnd"/>
            <w:r>
              <w:rPr>
                <w:shd w:val="clear" w:color="auto" w:fill="FFFF00"/>
              </w:rPr>
              <w:t xml:space="preserve"> and the </w:t>
            </w:r>
            <w:proofErr w:type="spellStart"/>
            <w:r>
              <w:rPr>
                <w:shd w:val="clear" w:color="auto" w:fill="FFFF00"/>
              </w:rPr>
              <w:t>emerged</w:t>
            </w:r>
            <w:proofErr w:type="spellEnd"/>
            <w:r>
              <w:rPr>
                <w:shd w:val="clear" w:color="auto" w:fill="FFFF00"/>
              </w:rPr>
              <w:t xml:space="preserve">   segments are </w:t>
            </w:r>
            <w:proofErr w:type="spellStart"/>
            <w:r>
              <w:rPr>
                <w:shd w:val="clear" w:color="auto" w:fill="FFFF00"/>
              </w:rPr>
              <w:t>equal</w:t>
            </w:r>
            <w:proofErr w:type="spellEnd"/>
            <w:r>
              <w:rPr>
                <w:shd w:val="clear" w:color="auto" w:fill="FFFF00"/>
              </w:rPr>
              <w:t>.</w:t>
            </w:r>
          </w:p>
          <w:p w:rsidR="0001536F" w:rsidRDefault="0001536F">
            <w:pPr>
              <w:pStyle w:val="Standard"/>
              <w:rPr>
                <w:shd w:val="clear" w:color="auto" w:fill="FFFF00"/>
              </w:rPr>
            </w:pPr>
          </w:p>
          <w:p w:rsidR="0001536F" w:rsidRDefault="00CB4873">
            <w:pPr>
              <w:pStyle w:val="Standard"/>
              <w:rPr>
                <w:shd w:val="clear" w:color="auto" w:fill="FFFF00"/>
              </w:rPr>
            </w:pPr>
            <w:r>
              <w:rPr>
                <w:shd w:val="clear" w:color="auto" w:fill="FFFF00"/>
              </w:rPr>
              <w:t xml:space="preserve">The </w:t>
            </w:r>
            <w:proofErr w:type="spellStart"/>
            <w:r>
              <w:rPr>
                <w:shd w:val="clear" w:color="auto" w:fill="FFFF00"/>
              </w:rPr>
              <w:t>di</w:t>
            </w:r>
            <w:r>
              <w:rPr>
                <w:shd w:val="clear" w:color="auto" w:fill="FFFF00"/>
              </w:rPr>
              <w:t>splacement</w:t>
            </w:r>
            <w:proofErr w:type="spellEnd"/>
            <w:r>
              <w:rPr>
                <w:shd w:val="clear" w:color="auto" w:fill="FFFF00"/>
              </w:rPr>
              <w:t xml:space="preserve"> of the </w:t>
            </w:r>
            <w:proofErr w:type="spellStart"/>
            <w:r>
              <w:rPr>
                <w:shd w:val="clear" w:color="auto" w:fill="FFFF00"/>
              </w:rPr>
              <w:t>buoy</w:t>
            </w:r>
            <w:proofErr w:type="spellEnd"/>
            <w:r>
              <w:rPr>
                <w:shd w:val="clear" w:color="auto" w:fill="FFFF00"/>
              </w:rPr>
              <w:t xml:space="preserve"> </w:t>
            </w:r>
            <w:proofErr w:type="spellStart"/>
            <w:r>
              <w:rPr>
                <w:shd w:val="clear" w:color="auto" w:fill="FFFF00"/>
              </w:rPr>
              <w:t>does</w:t>
            </w:r>
            <w:proofErr w:type="spellEnd"/>
            <w:r>
              <w:rPr>
                <w:shd w:val="clear" w:color="auto" w:fill="FFFF00"/>
              </w:rPr>
              <w:t xml:space="preserve"> not change.</w:t>
            </w:r>
          </w:p>
          <w:p w:rsidR="0001536F" w:rsidRDefault="0001536F">
            <w:pPr>
              <w:pStyle w:val="Standard"/>
            </w:pPr>
          </w:p>
          <w:p w:rsidR="0001536F" w:rsidRDefault="0001536F">
            <w:pPr>
              <w:pStyle w:val="Standard"/>
            </w:pPr>
          </w:p>
          <w:p w:rsidR="0001536F" w:rsidRDefault="00CB4873">
            <w:pPr>
              <w:pStyle w:val="Standard"/>
            </w:pPr>
            <w:r>
              <w:t xml:space="preserve">The intersection of </w:t>
            </w:r>
            <w:r>
              <w:rPr>
                <w:shd w:val="clear" w:color="auto" w:fill="FFFF00"/>
              </w:rPr>
              <w:t xml:space="preserve">the </w:t>
            </w:r>
            <w:proofErr w:type="spellStart"/>
            <w:r>
              <w:rPr>
                <w:shd w:val="clear" w:color="auto" w:fill="FFFF00"/>
              </w:rPr>
              <w:t>submerged</w:t>
            </w:r>
            <w:proofErr w:type="spellEnd"/>
            <w:r>
              <w:rPr>
                <w:shd w:val="clear" w:color="auto" w:fill="FFFF00"/>
              </w:rPr>
              <w:t xml:space="preserve"> and </w:t>
            </w:r>
            <w:proofErr w:type="spellStart"/>
            <w:r>
              <w:rPr>
                <w:shd w:val="clear" w:color="auto" w:fill="FFFF00"/>
              </w:rPr>
              <w:t>emerged</w:t>
            </w:r>
            <w:proofErr w:type="spellEnd"/>
            <w:r>
              <w:rPr>
                <w:shd w:val="clear" w:color="auto" w:fill="FFFF00"/>
              </w:rPr>
              <w:t xml:space="preserve"> segments passes </w:t>
            </w:r>
            <w:proofErr w:type="spellStart"/>
            <w:r>
              <w:rPr>
                <w:shd w:val="clear" w:color="auto" w:fill="FFFF00"/>
              </w:rPr>
              <w:t>through</w:t>
            </w:r>
            <w:proofErr w:type="spellEnd"/>
            <w:r>
              <w:rPr>
                <w:shd w:val="clear" w:color="auto" w:fill="FFFF00"/>
              </w:rPr>
              <w:t xml:space="preserve"> the centre of the </w:t>
            </w:r>
            <w:proofErr w:type="spellStart"/>
            <w:r>
              <w:rPr>
                <w:shd w:val="clear" w:color="auto" w:fill="FFFF00"/>
              </w:rPr>
              <w:t>flotation</w:t>
            </w:r>
            <w:proofErr w:type="spellEnd"/>
            <w:r>
              <w:rPr>
                <w:shd w:val="clear" w:color="auto" w:fill="FFFF00"/>
              </w:rPr>
              <w:t xml:space="preserve"> surface.</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rPr>
                <w:u w:val="single"/>
              </w:rPr>
              <w:t>Centre de flottaison O :</w:t>
            </w:r>
            <w:r>
              <w:t xml:space="preserve"> Centre commun à toutes les flottaisons isocarènes.</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r>
              <w:t xml:space="preserve">Center of </w:t>
            </w:r>
            <w:proofErr w:type="spellStart"/>
            <w:r>
              <w:t>flotation</w:t>
            </w:r>
            <w:proofErr w:type="spellEnd"/>
            <w:r>
              <w:t xml:space="preserve">  O:</w:t>
            </w:r>
            <w:r>
              <w:rPr>
                <w:shd w:val="clear" w:color="auto" w:fill="FFFF00"/>
              </w:rPr>
              <w:t xml:space="preserve"> Center</w:t>
            </w:r>
            <w:r>
              <w:rPr>
                <w:shd w:val="clear" w:color="auto" w:fill="FFFF00"/>
              </w:rPr>
              <w:t xml:space="preserve"> of the plane of </w:t>
            </w:r>
            <w:proofErr w:type="spellStart"/>
            <w:r>
              <w:rPr>
                <w:shd w:val="clear" w:color="auto" w:fill="FFFF00"/>
              </w:rPr>
              <w:t>floatation</w:t>
            </w:r>
            <w:proofErr w:type="spellEnd"/>
          </w:p>
        </w:tc>
      </w:tr>
    </w:tbl>
    <w:p w:rsidR="0001536F" w:rsidRDefault="00CB4873">
      <w:pPr>
        <w:pStyle w:val="Standard"/>
        <w:rPr>
          <w:rFonts w:ascii="Arial" w:hAnsi="Arial"/>
        </w:rPr>
      </w:pPr>
      <w:r>
        <w:rPr>
          <w:rFonts w:ascii="Arial" w:hAnsi="Arial"/>
          <w:noProof/>
          <w:lang w:val="en-GB"/>
        </w:rPr>
        <w:lastRenderedPageBreak/>
        <w:drawing>
          <wp:anchor distT="0" distB="0" distL="114300" distR="114300" simplePos="0" relativeHeight="251658752" behindDoc="0" locked="0" layoutInCell="1" allowOverlap="1">
            <wp:simplePos x="0" y="0"/>
            <wp:positionH relativeFrom="column">
              <wp:posOffset>613439</wp:posOffset>
            </wp:positionH>
            <wp:positionV relativeFrom="paragraph">
              <wp:posOffset>74160</wp:posOffset>
            </wp:positionV>
            <wp:extent cx="8048520" cy="1480319"/>
            <wp:effectExtent l="0" t="0" r="0" b="5581"/>
            <wp:wrapTopAndBottom/>
            <wp:docPr id="2" name="images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lum/>
                      <a:alphaModFix/>
                    </a:blip>
                    <a:srcRect/>
                    <a:stretch>
                      <a:fillRect/>
                    </a:stretch>
                  </pic:blipFill>
                  <pic:spPr>
                    <a:xfrm>
                      <a:off x="0" y="0"/>
                      <a:ext cx="8048520" cy="1480319"/>
                    </a:xfrm>
                    <a:prstGeom prst="rect">
                      <a:avLst/>
                    </a:prstGeom>
                  </pic:spPr>
                </pic:pic>
              </a:graphicData>
            </a:graphic>
          </wp:anchor>
        </w:drawing>
      </w:r>
    </w:p>
    <w:tbl>
      <w:tblPr>
        <w:tblW w:w="14569" w:type="dxa"/>
        <w:tblInd w:w="45" w:type="dxa"/>
        <w:tblLayout w:type="fixed"/>
        <w:tblCellMar>
          <w:left w:w="10" w:type="dxa"/>
          <w:right w:w="10" w:type="dxa"/>
        </w:tblCellMar>
        <w:tblLook w:val="0000" w:firstRow="0" w:lastRow="0" w:firstColumn="0" w:lastColumn="0" w:noHBand="0" w:noVBand="0"/>
      </w:tblPr>
      <w:tblGrid>
        <w:gridCol w:w="7284"/>
        <w:gridCol w:w="7285"/>
      </w:tblGrid>
      <w:tr w:rsidR="0001536F">
        <w:tblPrEx>
          <w:tblCellMar>
            <w:top w:w="0" w:type="dxa"/>
            <w:bottom w:w="0" w:type="dxa"/>
          </w:tblCellMar>
        </w:tblPrEx>
        <w:tc>
          <w:tcPr>
            <w:tcW w:w="7284" w:type="dxa"/>
            <w:tcBorders>
              <w:top w:val="single" w:sz="2" w:space="0" w:color="000000"/>
              <w:left w:val="single" w:sz="2" w:space="0" w:color="000000"/>
              <w:bottom w:val="single" w:sz="2" w:space="0" w:color="000000"/>
            </w:tcBorders>
            <w:tcMar>
              <w:top w:w="55" w:type="dxa"/>
              <w:left w:w="55" w:type="dxa"/>
              <w:bottom w:w="55" w:type="dxa"/>
              <w:right w:w="55" w:type="dxa"/>
            </w:tcMar>
          </w:tcPr>
          <w:p w:rsidR="0001536F" w:rsidRDefault="00CB4873">
            <w:pPr>
              <w:pStyle w:val="Standard"/>
              <w:rPr>
                <w:color w:val="auto"/>
              </w:rPr>
            </w:pPr>
            <w:r>
              <w:rPr>
                <w:color w:val="auto"/>
                <w:u w:val="single"/>
              </w:rPr>
              <w:t>Poids P:</w:t>
            </w:r>
            <w:r>
              <w:rPr>
                <w:color w:val="auto"/>
              </w:rPr>
              <w:t xml:space="preserve"> (en N) est la force verticale de pesanteur </w:t>
            </w:r>
            <w:proofErr w:type="gramStart"/>
            <w:r>
              <w:rPr>
                <w:color w:val="auto"/>
              </w:rPr>
              <w:t>dirigé</w:t>
            </w:r>
            <w:proofErr w:type="gramEnd"/>
            <w:r>
              <w:rPr>
                <w:color w:val="auto"/>
              </w:rPr>
              <w:t xml:space="preserve"> vers le bas, exercée sur la bouée.</w:t>
            </w:r>
          </w:p>
          <w:p w:rsidR="0001536F" w:rsidRDefault="00CB4873">
            <w:pPr>
              <w:pStyle w:val="Standard"/>
              <w:jc w:val="center"/>
              <w:rPr>
                <w:color w:val="auto"/>
              </w:rPr>
            </w:pPr>
            <w:r>
              <w:rPr>
                <w:b/>
                <w:bCs/>
                <w:color w:val="auto"/>
              </w:rPr>
              <w:t>P= M *g</w:t>
            </w:r>
            <w:r>
              <w:rPr>
                <w:color w:val="auto"/>
              </w:rPr>
              <w:t xml:space="preserve"> = </w:t>
            </w:r>
            <w:r>
              <w:rPr>
                <w:rFonts w:ascii="Symbol" w:eastAsia="Symbol" w:hAnsi="Symbol" w:cs="Symbol"/>
                <w:b/>
                <w:bCs/>
                <w:color w:val="auto"/>
                <w:sz w:val="40"/>
                <w:szCs w:val="40"/>
              </w:rPr>
              <w:t></w:t>
            </w:r>
            <w:r>
              <w:rPr>
                <w:b/>
                <w:bCs/>
                <w:color w:val="auto"/>
              </w:rPr>
              <w:t xml:space="preserve"> m</w:t>
            </w:r>
            <w:r>
              <w:rPr>
                <w:b/>
                <w:bCs/>
                <w:color w:val="auto"/>
                <w:vertAlign w:val="subscript"/>
              </w:rPr>
              <w:t xml:space="preserve">i </w:t>
            </w:r>
            <w:r>
              <w:rPr>
                <w:b/>
                <w:bCs/>
                <w:color w:val="auto"/>
              </w:rPr>
              <w:t>*g</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proofErr w:type="spellStart"/>
            <w:r>
              <w:rPr>
                <w:color w:val="auto"/>
                <w:u w:val="single"/>
              </w:rPr>
              <w:t>Weight</w:t>
            </w:r>
            <w:proofErr w:type="spellEnd"/>
            <w:r>
              <w:rPr>
                <w:color w:val="auto"/>
                <w:u w:val="single"/>
              </w:rPr>
              <w:t xml:space="preserve"> P:</w:t>
            </w:r>
            <w:r>
              <w:rPr>
                <w:color w:val="auto"/>
              </w:rPr>
              <w:t xml:space="preserve"> (N) </w:t>
            </w:r>
            <w:proofErr w:type="spellStart"/>
            <w:r>
              <w:rPr>
                <w:color w:val="auto"/>
              </w:rPr>
              <w:t>is</w:t>
            </w:r>
            <w:proofErr w:type="spellEnd"/>
            <w:r>
              <w:rPr>
                <w:color w:val="auto"/>
              </w:rPr>
              <w:t xml:space="preserve"> the vertical force of </w:t>
            </w:r>
            <w:proofErr w:type="spellStart"/>
            <w:r>
              <w:rPr>
                <w:color w:val="auto"/>
              </w:rPr>
              <w:t>gravity</w:t>
            </w:r>
            <w:proofErr w:type="spellEnd"/>
            <w:r>
              <w:rPr>
                <w:color w:val="auto"/>
              </w:rPr>
              <w:t xml:space="preserve"> </w:t>
            </w:r>
            <w:proofErr w:type="spellStart"/>
            <w:r>
              <w:rPr>
                <w:color w:val="auto"/>
              </w:rPr>
              <w:t>downwards</w:t>
            </w:r>
            <w:proofErr w:type="spellEnd"/>
            <w:r>
              <w:rPr>
                <w:color w:val="auto"/>
              </w:rPr>
              <w:t xml:space="preserve">, </w:t>
            </w:r>
            <w:proofErr w:type="spellStart"/>
            <w:r>
              <w:rPr>
                <w:color w:val="auto"/>
              </w:rPr>
              <w:t>applied</w:t>
            </w:r>
            <w:proofErr w:type="spellEnd"/>
            <w:r>
              <w:rPr>
                <w:color w:val="auto"/>
              </w:rPr>
              <w:t xml:space="preserve"> on the </w:t>
            </w:r>
            <w:proofErr w:type="spellStart"/>
            <w:r>
              <w:rPr>
                <w:color w:val="auto"/>
              </w:rPr>
              <w:t>buoy</w:t>
            </w:r>
            <w:proofErr w:type="spellEnd"/>
            <w:r>
              <w:rPr>
                <w:color w:val="auto"/>
              </w:rPr>
              <w:t>.</w:t>
            </w:r>
          </w:p>
          <w:p w:rsidR="0001536F" w:rsidRDefault="00CB4873">
            <w:pPr>
              <w:pStyle w:val="Standard"/>
              <w:jc w:val="center"/>
              <w:rPr>
                <w:color w:val="auto"/>
              </w:rPr>
            </w:pPr>
            <w:r>
              <w:rPr>
                <w:b/>
                <w:bCs/>
                <w:color w:val="auto"/>
              </w:rPr>
              <w:t>P= M *g</w:t>
            </w:r>
            <w:r>
              <w:rPr>
                <w:color w:val="auto"/>
              </w:rPr>
              <w:t xml:space="preserve"> = </w:t>
            </w:r>
            <w:r>
              <w:rPr>
                <w:rFonts w:ascii="Symbol" w:eastAsia="Symbol" w:hAnsi="Symbol" w:cs="Symbol"/>
                <w:b/>
                <w:bCs/>
                <w:color w:val="auto"/>
                <w:sz w:val="40"/>
                <w:szCs w:val="40"/>
              </w:rPr>
              <w:t></w:t>
            </w:r>
            <w:r>
              <w:rPr>
                <w:b/>
                <w:bCs/>
                <w:color w:val="auto"/>
              </w:rPr>
              <w:t xml:space="preserve"> m</w:t>
            </w:r>
            <w:r>
              <w:rPr>
                <w:b/>
                <w:bCs/>
                <w:color w:val="auto"/>
                <w:vertAlign w:val="subscript"/>
              </w:rPr>
              <w:t xml:space="preserve">i </w:t>
            </w:r>
            <w:r>
              <w:rPr>
                <w:b/>
                <w:bCs/>
                <w:color w:val="auto"/>
              </w:rPr>
              <w:t>*g</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rPr>
                <w:color w:val="auto"/>
              </w:rPr>
            </w:pPr>
            <w:r>
              <w:rPr>
                <w:color w:val="auto"/>
                <w:u w:val="single"/>
              </w:rPr>
              <w:t xml:space="preserve">Centre de Gravite CDG : </w:t>
            </w:r>
            <w:r>
              <w:rPr>
                <w:color w:val="auto"/>
              </w:rPr>
              <w:t>c’est le point d’application du poids total (P) de la bouée, poids résultant des forces de gravité ou de pesanteur de chaque partie constituant</w:t>
            </w:r>
            <w:r>
              <w:rPr>
                <w:color w:val="auto"/>
              </w:rPr>
              <w:t xml:space="preserve"> la bouée.</w:t>
            </w:r>
          </w:p>
          <w:p w:rsidR="0001536F" w:rsidRDefault="00CB4873">
            <w:pPr>
              <w:pStyle w:val="Standard"/>
              <w:rPr>
                <w:color w:val="auto"/>
              </w:rPr>
            </w:pPr>
            <w:r>
              <w:rPr>
                <w:color w:val="auto"/>
              </w:rPr>
              <w:t>Les composantes dans un repère galiléen (o, x, y, z) sont :</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r>
              <w:rPr>
                <w:color w:val="auto"/>
                <w:u w:val="single"/>
              </w:rPr>
              <w:t xml:space="preserve">Centre of </w:t>
            </w:r>
            <w:proofErr w:type="spellStart"/>
            <w:r>
              <w:rPr>
                <w:color w:val="auto"/>
                <w:u w:val="single"/>
              </w:rPr>
              <w:t>Gravity</w:t>
            </w:r>
            <w:proofErr w:type="spellEnd"/>
            <w:r>
              <w:rPr>
                <w:color w:val="auto"/>
                <w:u w:val="single"/>
              </w:rPr>
              <w:t xml:space="preserve"> CDG:</w:t>
            </w:r>
            <w:r>
              <w:rPr>
                <w:color w:val="auto"/>
              </w:rPr>
              <w:t xml:space="preserve"> It </w:t>
            </w:r>
            <w:proofErr w:type="spellStart"/>
            <w:r>
              <w:rPr>
                <w:color w:val="auto"/>
              </w:rPr>
              <w:t>is</w:t>
            </w:r>
            <w:proofErr w:type="spellEnd"/>
            <w:r>
              <w:rPr>
                <w:color w:val="auto"/>
              </w:rPr>
              <w:t xml:space="preserve"> the application point of </w:t>
            </w:r>
            <w:proofErr w:type="spellStart"/>
            <w:r>
              <w:rPr>
                <w:color w:val="auto"/>
              </w:rPr>
              <w:t>overall</w:t>
            </w:r>
            <w:proofErr w:type="spellEnd"/>
            <w:r>
              <w:rPr>
                <w:color w:val="auto"/>
              </w:rPr>
              <w:t xml:space="preserve"> </w:t>
            </w:r>
            <w:proofErr w:type="spellStart"/>
            <w:r>
              <w:rPr>
                <w:color w:val="auto"/>
              </w:rPr>
              <w:t>weight</w:t>
            </w:r>
            <w:proofErr w:type="spellEnd"/>
            <w:r>
              <w:rPr>
                <w:color w:val="auto"/>
              </w:rPr>
              <w:t xml:space="preserve"> (P). The </w:t>
            </w:r>
            <w:proofErr w:type="spellStart"/>
            <w:r>
              <w:rPr>
                <w:color w:val="auto"/>
              </w:rPr>
              <w:t>weight</w:t>
            </w:r>
            <w:proofErr w:type="spellEnd"/>
            <w:r>
              <w:rPr>
                <w:color w:val="auto"/>
              </w:rPr>
              <w:t xml:space="preserve"> of </w:t>
            </w:r>
            <w:proofErr w:type="spellStart"/>
            <w:r>
              <w:rPr>
                <w:color w:val="auto"/>
              </w:rPr>
              <w:t>buoy</w:t>
            </w:r>
            <w:proofErr w:type="spellEnd"/>
            <w:r>
              <w:rPr>
                <w:color w:val="auto"/>
              </w:rPr>
              <w:t xml:space="preserve"> </w:t>
            </w:r>
            <w:proofErr w:type="spellStart"/>
            <w:r>
              <w:rPr>
                <w:color w:val="auto"/>
              </w:rPr>
              <w:t>results</w:t>
            </w:r>
            <w:proofErr w:type="spellEnd"/>
            <w:r>
              <w:rPr>
                <w:color w:val="auto"/>
              </w:rPr>
              <w:t xml:space="preserve"> </w:t>
            </w:r>
            <w:proofErr w:type="spellStart"/>
            <w:r>
              <w:rPr>
                <w:color w:val="auto"/>
              </w:rPr>
              <w:t>from</w:t>
            </w:r>
            <w:proofErr w:type="spellEnd"/>
            <w:r>
              <w:rPr>
                <w:color w:val="auto"/>
              </w:rPr>
              <w:t xml:space="preserve"> the </w:t>
            </w:r>
            <w:proofErr w:type="spellStart"/>
            <w:r>
              <w:rPr>
                <w:color w:val="auto"/>
              </w:rPr>
              <w:t>weight</w:t>
            </w:r>
            <w:proofErr w:type="spellEnd"/>
            <w:r>
              <w:rPr>
                <w:color w:val="auto"/>
              </w:rPr>
              <w:t xml:space="preserve"> </w:t>
            </w:r>
            <w:proofErr w:type="spellStart"/>
            <w:r>
              <w:rPr>
                <w:color w:val="auto"/>
              </w:rPr>
              <w:t>sum</w:t>
            </w:r>
            <w:proofErr w:type="spellEnd"/>
            <w:r>
              <w:rPr>
                <w:color w:val="auto"/>
              </w:rPr>
              <w:t xml:space="preserve"> of </w:t>
            </w:r>
            <w:proofErr w:type="spellStart"/>
            <w:r>
              <w:rPr>
                <w:color w:val="auto"/>
              </w:rPr>
              <w:t>each</w:t>
            </w:r>
            <w:proofErr w:type="spellEnd"/>
            <w:r>
              <w:rPr>
                <w:color w:val="auto"/>
              </w:rPr>
              <w:t xml:space="preserve"> components of the </w:t>
            </w:r>
            <w:proofErr w:type="spellStart"/>
            <w:r>
              <w:rPr>
                <w:color w:val="auto"/>
              </w:rPr>
              <w:t>buoy</w:t>
            </w:r>
            <w:proofErr w:type="spellEnd"/>
            <w:r>
              <w:rPr>
                <w:color w:val="auto"/>
              </w:rPr>
              <w:t>.</w:t>
            </w:r>
          </w:p>
          <w:p w:rsidR="0001536F" w:rsidRDefault="00CB4873">
            <w:pPr>
              <w:pStyle w:val="Standard"/>
              <w:rPr>
                <w:color w:val="auto"/>
                <w:shd w:val="clear" w:color="auto" w:fill="FFFF00"/>
              </w:rPr>
            </w:pPr>
            <w:r>
              <w:rPr>
                <w:color w:val="auto"/>
                <w:shd w:val="clear" w:color="auto" w:fill="FFFF00"/>
              </w:rPr>
              <w:t xml:space="preserve">The force of </w:t>
            </w:r>
            <w:proofErr w:type="spellStart"/>
            <w:r>
              <w:rPr>
                <w:color w:val="auto"/>
                <w:shd w:val="clear" w:color="auto" w:fill="FFFF00"/>
              </w:rPr>
              <w:t>gravity</w:t>
            </w:r>
            <w:proofErr w:type="spellEnd"/>
            <w:r>
              <w:rPr>
                <w:color w:val="auto"/>
                <w:shd w:val="clear" w:color="auto" w:fill="FFFF00"/>
              </w:rPr>
              <w:t xml:space="preserve"> </w:t>
            </w:r>
            <w:proofErr w:type="spellStart"/>
            <w:r>
              <w:rPr>
                <w:color w:val="auto"/>
                <w:shd w:val="clear" w:color="auto" w:fill="FFFF00"/>
              </w:rPr>
              <w:t>could</w:t>
            </w:r>
            <w:proofErr w:type="spellEnd"/>
            <w:r>
              <w:rPr>
                <w:color w:val="auto"/>
                <w:shd w:val="clear" w:color="auto" w:fill="FFFF00"/>
              </w:rPr>
              <w:t xml:space="preserve"> </w:t>
            </w:r>
            <w:proofErr w:type="spellStart"/>
            <w:r>
              <w:rPr>
                <w:color w:val="auto"/>
                <w:shd w:val="clear" w:color="auto" w:fill="FFFF00"/>
              </w:rPr>
              <w:t>be</w:t>
            </w:r>
            <w:proofErr w:type="spellEnd"/>
            <w:r>
              <w:rPr>
                <w:color w:val="auto"/>
                <w:shd w:val="clear" w:color="auto" w:fill="FFFF00"/>
              </w:rPr>
              <w:t xml:space="preserve"> </w:t>
            </w:r>
            <w:proofErr w:type="spellStart"/>
            <w:r>
              <w:rPr>
                <w:color w:val="auto"/>
                <w:shd w:val="clear" w:color="auto" w:fill="FFFF00"/>
              </w:rPr>
              <w:t>divided</w:t>
            </w:r>
            <w:proofErr w:type="spellEnd"/>
            <w:r>
              <w:rPr>
                <w:color w:val="auto"/>
                <w:shd w:val="clear" w:color="auto" w:fill="FFFF00"/>
              </w:rPr>
              <w:t xml:space="preserve"> in a </w:t>
            </w:r>
            <w:proofErr w:type="spellStart"/>
            <w:r>
              <w:rPr>
                <w:color w:val="auto"/>
                <w:shd w:val="clear" w:color="auto" w:fill="FFFF00"/>
              </w:rPr>
              <w:t>Galilean</w:t>
            </w:r>
            <w:proofErr w:type="spellEnd"/>
            <w:r>
              <w:rPr>
                <w:color w:val="auto"/>
                <w:shd w:val="clear" w:color="auto" w:fill="FFFF00"/>
              </w:rPr>
              <w:t xml:space="preserve"> frame (o, x, y, z):DELETE THIS LINE ? As </w:t>
            </w:r>
            <w:proofErr w:type="spellStart"/>
            <w:r>
              <w:rPr>
                <w:color w:val="auto"/>
                <w:shd w:val="clear" w:color="auto" w:fill="FFFF00"/>
              </w:rPr>
              <w:t>most</w:t>
            </w:r>
            <w:proofErr w:type="spellEnd"/>
            <w:r>
              <w:rPr>
                <w:color w:val="auto"/>
                <w:shd w:val="clear" w:color="auto" w:fill="FFFF00"/>
              </w:rPr>
              <w:t xml:space="preserve"> </w:t>
            </w:r>
            <w:proofErr w:type="spellStart"/>
            <w:r>
              <w:rPr>
                <w:color w:val="auto"/>
                <w:shd w:val="clear" w:color="auto" w:fill="FFFF00"/>
              </w:rPr>
              <w:t>buoys</w:t>
            </w:r>
            <w:proofErr w:type="spellEnd"/>
            <w:r>
              <w:rPr>
                <w:color w:val="auto"/>
                <w:shd w:val="clear" w:color="auto" w:fill="FFFF00"/>
              </w:rPr>
              <w:t xml:space="preserve"> are </w:t>
            </w:r>
            <w:proofErr w:type="spellStart"/>
            <w:r>
              <w:rPr>
                <w:color w:val="auto"/>
                <w:shd w:val="clear" w:color="auto" w:fill="FFFF00"/>
              </w:rPr>
              <w:t>symmetrical</w:t>
            </w:r>
            <w:proofErr w:type="spellEnd"/>
            <w:r>
              <w:rPr>
                <w:color w:val="auto"/>
                <w:shd w:val="clear" w:color="auto" w:fill="FFFF00"/>
              </w:rPr>
              <w:t xml:space="preserve"> abou</w:t>
            </w:r>
            <w:r>
              <w:rPr>
                <w:color w:val="auto"/>
                <w:shd w:val="clear" w:color="auto" w:fill="FFFF00"/>
              </w:rPr>
              <w:t xml:space="preserve">t </w:t>
            </w:r>
            <w:proofErr w:type="spellStart"/>
            <w:r>
              <w:rPr>
                <w:color w:val="auto"/>
                <w:shd w:val="clear" w:color="auto" w:fill="FFFF00"/>
              </w:rPr>
              <w:t>their</w:t>
            </w:r>
            <w:proofErr w:type="spellEnd"/>
            <w:r>
              <w:rPr>
                <w:color w:val="auto"/>
                <w:shd w:val="clear" w:color="auto" w:fill="FFFF00"/>
              </w:rPr>
              <w:t xml:space="preserve"> vertical axis </w:t>
            </w:r>
            <w:proofErr w:type="spellStart"/>
            <w:r>
              <w:rPr>
                <w:color w:val="auto"/>
                <w:shd w:val="clear" w:color="auto" w:fill="FFFF00"/>
              </w:rPr>
              <w:t>only</w:t>
            </w:r>
            <w:proofErr w:type="spellEnd"/>
            <w:r>
              <w:rPr>
                <w:color w:val="auto"/>
                <w:shd w:val="clear" w:color="auto" w:fill="FFFF00"/>
              </w:rPr>
              <w:t xml:space="preserve"> the 'x' </w:t>
            </w:r>
            <w:proofErr w:type="spellStart"/>
            <w:r>
              <w:rPr>
                <w:color w:val="auto"/>
                <w:shd w:val="clear" w:color="auto" w:fill="FFFF00"/>
              </w:rPr>
              <w:t>needs</w:t>
            </w:r>
            <w:proofErr w:type="spellEnd"/>
            <w:r>
              <w:rPr>
                <w:color w:val="auto"/>
                <w:shd w:val="clear" w:color="auto" w:fill="FFFF00"/>
              </w:rPr>
              <w:t xml:space="preserve"> to </w:t>
            </w:r>
            <w:proofErr w:type="spellStart"/>
            <w:r>
              <w:rPr>
                <w:color w:val="auto"/>
                <w:shd w:val="clear" w:color="auto" w:fill="FFFF00"/>
              </w:rPr>
              <w:t>be</w:t>
            </w:r>
            <w:proofErr w:type="spellEnd"/>
            <w:r>
              <w:rPr>
                <w:color w:val="auto"/>
                <w:shd w:val="clear" w:color="auto" w:fill="FFFF00"/>
              </w:rPr>
              <w:t xml:space="preserve"> </w:t>
            </w:r>
            <w:proofErr w:type="spellStart"/>
            <w:r>
              <w:rPr>
                <w:color w:val="auto"/>
                <w:shd w:val="clear" w:color="auto" w:fill="FFFF00"/>
              </w:rPr>
              <w:t>considered</w:t>
            </w:r>
            <w:proofErr w:type="spellEnd"/>
            <w:r>
              <w:rPr>
                <w:color w:val="auto"/>
                <w:shd w:val="clear" w:color="auto" w:fill="FFFF00"/>
              </w:rPr>
              <w:t>.</w:t>
            </w:r>
          </w:p>
        </w:tc>
      </w:tr>
    </w:tbl>
    <w:p w:rsidR="0001536F" w:rsidRDefault="0001536F">
      <w:pPr>
        <w:pStyle w:val="Standard"/>
      </w:pPr>
    </w:p>
    <w:tbl>
      <w:tblPr>
        <w:tblW w:w="14569" w:type="dxa"/>
        <w:tblInd w:w="45" w:type="dxa"/>
        <w:tblLayout w:type="fixed"/>
        <w:tblCellMar>
          <w:left w:w="10" w:type="dxa"/>
          <w:right w:w="10" w:type="dxa"/>
        </w:tblCellMar>
        <w:tblLook w:val="0000" w:firstRow="0" w:lastRow="0" w:firstColumn="0" w:lastColumn="0" w:noHBand="0" w:noVBand="0"/>
      </w:tblPr>
      <w:tblGrid>
        <w:gridCol w:w="4857"/>
        <w:gridCol w:w="4856"/>
        <w:gridCol w:w="4856"/>
      </w:tblGrid>
      <w:tr w:rsidR="0001536F">
        <w:tblPrEx>
          <w:tblCellMar>
            <w:top w:w="0" w:type="dxa"/>
            <w:bottom w:w="0" w:type="dxa"/>
          </w:tblCellMar>
        </w:tblPrEx>
        <w:tc>
          <w:tcPr>
            <w:tcW w:w="4856" w:type="dxa"/>
            <w:tcBorders>
              <w:top w:val="single" w:sz="2" w:space="0" w:color="000000"/>
              <w:left w:val="single" w:sz="2" w:space="0" w:color="000000"/>
              <w:bottom w:val="single" w:sz="2" w:space="0" w:color="000000"/>
            </w:tcBorders>
            <w:tcMar>
              <w:top w:w="55" w:type="dxa"/>
              <w:left w:w="55" w:type="dxa"/>
              <w:bottom w:w="55" w:type="dxa"/>
              <w:right w:w="55" w:type="dxa"/>
            </w:tcMar>
          </w:tcPr>
          <w:p w:rsidR="0001536F" w:rsidRDefault="00CB4873">
            <w:pPr>
              <w:pStyle w:val="Standard"/>
              <w:rPr>
                <w:b/>
                <w:bCs/>
                <w:shd w:val="clear" w:color="auto" w:fill="FFFF00"/>
              </w:rPr>
            </w:pPr>
            <w:r>
              <w:rPr>
                <w:rFonts w:ascii="Courier New" w:hAnsi="Courier New" w:cs="Courier New"/>
                <w:b/>
                <w:bCs/>
                <w:sz w:val="32"/>
                <w:szCs w:val="32"/>
                <w:shd w:val="clear" w:color="auto" w:fill="FFFF00"/>
                <w:lang w:val="de-DE"/>
              </w:rPr>
              <w:t>X</w:t>
            </w:r>
            <w:r>
              <w:rPr>
                <w:rFonts w:ascii="Courier New" w:hAnsi="Courier New" w:cs="Courier New"/>
                <w:b/>
                <w:bCs/>
                <w:shd w:val="clear" w:color="auto" w:fill="FFFF00"/>
                <w:vertAlign w:val="subscript"/>
                <w:lang w:val="de-DE"/>
              </w:rPr>
              <w:t>CDG</w:t>
            </w:r>
            <w:r>
              <w:rPr>
                <w:rFonts w:ascii="Courier New" w:hAnsi="Courier New" w:cs="Courier New"/>
                <w:b/>
                <w:bCs/>
                <w:shd w:val="clear" w:color="auto" w:fill="FFFF00"/>
                <w:lang w:val="de-DE"/>
              </w:rPr>
              <w:t xml:space="preserve"> = </w:t>
            </w:r>
            <w:r>
              <w:rPr>
                <w:rFonts w:ascii="Symbol" w:eastAsia="Symbol" w:hAnsi="Symbol" w:cs="Symbol"/>
                <w:b/>
                <w:bCs/>
                <w:sz w:val="40"/>
                <w:szCs w:val="40"/>
                <w:u w:val="single"/>
                <w:shd w:val="clear" w:color="auto" w:fill="FFFF00"/>
                <w:lang w:val="de-DE"/>
              </w:rPr>
              <w:t></w:t>
            </w:r>
            <w:r>
              <w:rPr>
                <w:rFonts w:ascii="Courier New" w:hAnsi="Courier New" w:cs="Courier New"/>
                <w:b/>
                <w:bCs/>
                <w:u w:val="single"/>
                <w:shd w:val="clear" w:color="auto" w:fill="FFFF00"/>
                <w:lang w:val="de-DE"/>
              </w:rPr>
              <w:t xml:space="preserve"> x</w:t>
            </w:r>
            <w:r>
              <w:rPr>
                <w:rFonts w:ascii="Courier New" w:hAnsi="Courier New" w:cs="Courier New"/>
                <w:b/>
                <w:bCs/>
                <w:u w:val="single"/>
                <w:shd w:val="clear" w:color="auto" w:fill="FFFF00"/>
                <w:vertAlign w:val="subscript"/>
                <w:lang w:val="de-DE"/>
              </w:rPr>
              <w:t>i</w:t>
            </w:r>
            <w:r>
              <w:rPr>
                <w:rFonts w:ascii="Courier New" w:hAnsi="Courier New" w:cs="Courier New"/>
                <w:b/>
                <w:bCs/>
                <w:u w:val="single"/>
                <w:shd w:val="clear" w:color="auto" w:fill="FFFF00"/>
                <w:lang w:val="de-DE"/>
              </w:rPr>
              <w:t xml:space="preserve"> * dm</w:t>
            </w:r>
            <w:r>
              <w:rPr>
                <w:rFonts w:ascii="Courier New" w:hAnsi="Courier New" w:cs="Courier New"/>
                <w:b/>
                <w:bCs/>
                <w:u w:val="single"/>
                <w:shd w:val="clear" w:color="auto" w:fill="FFFF00"/>
                <w:vertAlign w:val="subscript"/>
                <w:lang w:val="de-DE"/>
              </w:rPr>
              <w:t>i</w:t>
            </w:r>
          </w:p>
          <w:p w:rsidR="0001536F" w:rsidRDefault="00CB4873">
            <w:pPr>
              <w:pStyle w:val="Standard"/>
              <w:rPr>
                <w:rFonts w:ascii="Courier New" w:hAnsi="Courier New" w:cs="Courier New"/>
                <w:b/>
                <w:bCs/>
                <w:shd w:val="clear" w:color="auto" w:fill="FFFF00"/>
                <w:lang w:val="de-DE"/>
              </w:rPr>
            </w:pPr>
            <w:r>
              <w:rPr>
                <w:rFonts w:ascii="Courier New" w:hAnsi="Courier New" w:cs="Courier New"/>
                <w:b/>
                <w:bCs/>
                <w:shd w:val="clear" w:color="auto" w:fill="FFFF00"/>
                <w:lang w:val="de-DE"/>
              </w:rPr>
              <w:t xml:space="preserve">           M</w:t>
            </w:r>
          </w:p>
        </w:tc>
        <w:tc>
          <w:tcPr>
            <w:tcW w:w="4856" w:type="dxa"/>
            <w:tcBorders>
              <w:top w:val="single" w:sz="2" w:space="0" w:color="000000"/>
              <w:left w:val="single" w:sz="2" w:space="0" w:color="000000"/>
              <w:bottom w:val="single" w:sz="2" w:space="0" w:color="000000"/>
            </w:tcBorders>
            <w:tcMar>
              <w:top w:w="55" w:type="dxa"/>
              <w:left w:w="55" w:type="dxa"/>
              <w:bottom w:w="55" w:type="dxa"/>
              <w:right w:w="55" w:type="dxa"/>
            </w:tcMar>
          </w:tcPr>
          <w:p w:rsidR="0001536F" w:rsidRDefault="00CB4873">
            <w:pPr>
              <w:pStyle w:val="Standard"/>
              <w:rPr>
                <w:b/>
                <w:bCs/>
                <w:shd w:val="clear" w:color="auto" w:fill="FFFF00"/>
              </w:rPr>
            </w:pPr>
            <w:r>
              <w:rPr>
                <w:rFonts w:ascii="Courier New" w:hAnsi="Courier New" w:cs="Courier New"/>
                <w:b/>
                <w:bCs/>
                <w:sz w:val="32"/>
                <w:szCs w:val="32"/>
                <w:shd w:val="clear" w:color="auto" w:fill="FFFF00"/>
                <w:lang w:val="de-DE"/>
              </w:rPr>
              <w:t>Y</w:t>
            </w:r>
            <w:r>
              <w:rPr>
                <w:rFonts w:ascii="Courier New" w:hAnsi="Courier New" w:cs="Courier New"/>
                <w:b/>
                <w:bCs/>
                <w:shd w:val="clear" w:color="auto" w:fill="FFFF00"/>
                <w:vertAlign w:val="subscript"/>
                <w:lang w:val="de-DE"/>
              </w:rPr>
              <w:t>CDG</w:t>
            </w:r>
            <w:r>
              <w:rPr>
                <w:rFonts w:ascii="Courier New" w:hAnsi="Courier New" w:cs="Courier New"/>
                <w:b/>
                <w:bCs/>
                <w:shd w:val="clear" w:color="auto" w:fill="FFFF00"/>
                <w:lang w:val="de-DE"/>
              </w:rPr>
              <w:t xml:space="preserve"> = </w:t>
            </w:r>
            <w:r>
              <w:rPr>
                <w:rFonts w:ascii="Symbol" w:eastAsia="Symbol" w:hAnsi="Symbol" w:cs="Symbol"/>
                <w:b/>
                <w:bCs/>
                <w:sz w:val="40"/>
                <w:szCs w:val="40"/>
                <w:u w:val="single"/>
                <w:shd w:val="clear" w:color="auto" w:fill="FFFF00"/>
                <w:lang w:val="de-DE"/>
              </w:rPr>
              <w:t></w:t>
            </w:r>
            <w:r>
              <w:rPr>
                <w:rFonts w:ascii="Courier New" w:hAnsi="Courier New" w:cs="Courier New"/>
                <w:b/>
                <w:bCs/>
                <w:u w:val="single"/>
                <w:shd w:val="clear" w:color="auto" w:fill="FFFF00"/>
                <w:lang w:val="de-DE"/>
              </w:rPr>
              <w:t xml:space="preserve"> y</w:t>
            </w:r>
            <w:r>
              <w:rPr>
                <w:rFonts w:ascii="Courier New" w:hAnsi="Courier New" w:cs="Courier New"/>
                <w:b/>
                <w:bCs/>
                <w:u w:val="single"/>
                <w:shd w:val="clear" w:color="auto" w:fill="FFFF00"/>
                <w:vertAlign w:val="subscript"/>
                <w:lang w:val="de-DE"/>
              </w:rPr>
              <w:t>i</w:t>
            </w:r>
            <w:r>
              <w:rPr>
                <w:rFonts w:ascii="Courier New" w:hAnsi="Courier New" w:cs="Courier New"/>
                <w:b/>
                <w:bCs/>
                <w:u w:val="single"/>
                <w:shd w:val="clear" w:color="auto" w:fill="FFFF00"/>
                <w:lang w:val="de-DE"/>
              </w:rPr>
              <w:t xml:space="preserve"> * dm</w:t>
            </w:r>
            <w:r>
              <w:rPr>
                <w:rFonts w:ascii="Courier New" w:hAnsi="Courier New" w:cs="Courier New"/>
                <w:b/>
                <w:bCs/>
                <w:u w:val="single"/>
                <w:shd w:val="clear" w:color="auto" w:fill="FFFF00"/>
                <w:vertAlign w:val="subscript"/>
                <w:lang w:val="de-DE"/>
              </w:rPr>
              <w:t>i</w:t>
            </w:r>
          </w:p>
          <w:p w:rsidR="0001536F" w:rsidRDefault="00CB4873">
            <w:pPr>
              <w:pStyle w:val="Standard"/>
              <w:rPr>
                <w:rFonts w:ascii="Courier New" w:hAnsi="Courier New" w:cs="Courier New"/>
                <w:b/>
                <w:bCs/>
                <w:shd w:val="clear" w:color="auto" w:fill="FFFF00"/>
                <w:lang w:val="de-DE"/>
              </w:rPr>
            </w:pPr>
            <w:r>
              <w:rPr>
                <w:rFonts w:ascii="Courier New" w:hAnsi="Courier New" w:cs="Courier New"/>
                <w:b/>
                <w:bCs/>
                <w:shd w:val="clear" w:color="auto" w:fill="FFFF00"/>
                <w:lang w:val="de-DE"/>
              </w:rPr>
              <w:t xml:space="preserve">           M</w:t>
            </w:r>
          </w:p>
        </w:tc>
        <w:tc>
          <w:tcPr>
            <w:tcW w:w="485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b/>
                <w:bCs/>
                <w:shd w:val="clear" w:color="auto" w:fill="FFFF00"/>
              </w:rPr>
            </w:pPr>
            <w:r>
              <w:rPr>
                <w:rFonts w:ascii="Courier New" w:hAnsi="Courier New" w:cs="Courier New"/>
                <w:b/>
                <w:bCs/>
                <w:sz w:val="32"/>
                <w:szCs w:val="32"/>
                <w:shd w:val="clear" w:color="auto" w:fill="FFFF00"/>
                <w:lang w:val="de-DE"/>
              </w:rPr>
              <w:t>Z</w:t>
            </w:r>
            <w:r>
              <w:rPr>
                <w:rFonts w:ascii="Courier New" w:hAnsi="Courier New" w:cs="Courier New"/>
                <w:b/>
                <w:bCs/>
                <w:shd w:val="clear" w:color="auto" w:fill="FFFF00"/>
                <w:vertAlign w:val="subscript"/>
                <w:lang w:val="de-DE"/>
              </w:rPr>
              <w:t>CDG</w:t>
            </w:r>
            <w:r>
              <w:rPr>
                <w:rFonts w:ascii="Courier New" w:hAnsi="Courier New" w:cs="Courier New"/>
                <w:b/>
                <w:bCs/>
                <w:shd w:val="clear" w:color="auto" w:fill="FFFF00"/>
                <w:lang w:val="de-DE"/>
              </w:rPr>
              <w:t xml:space="preserve"> = </w:t>
            </w:r>
            <w:r>
              <w:rPr>
                <w:rFonts w:ascii="Symbol" w:eastAsia="Symbol" w:hAnsi="Symbol" w:cs="Symbol"/>
                <w:b/>
                <w:bCs/>
                <w:sz w:val="40"/>
                <w:szCs w:val="40"/>
                <w:u w:val="single"/>
                <w:shd w:val="clear" w:color="auto" w:fill="FFFF00"/>
                <w:lang w:val="de-DE"/>
              </w:rPr>
              <w:t></w:t>
            </w:r>
            <w:r>
              <w:rPr>
                <w:rFonts w:ascii="Courier New" w:hAnsi="Courier New" w:cs="Courier New"/>
                <w:b/>
                <w:bCs/>
                <w:u w:val="single"/>
                <w:shd w:val="clear" w:color="auto" w:fill="FFFF00"/>
                <w:lang w:val="de-DE"/>
              </w:rPr>
              <w:t xml:space="preserve"> z</w:t>
            </w:r>
            <w:r>
              <w:rPr>
                <w:rFonts w:ascii="Courier New" w:hAnsi="Courier New" w:cs="Courier New"/>
                <w:b/>
                <w:bCs/>
                <w:u w:val="single"/>
                <w:shd w:val="clear" w:color="auto" w:fill="FFFF00"/>
                <w:vertAlign w:val="subscript"/>
                <w:lang w:val="de-DE"/>
              </w:rPr>
              <w:t>i</w:t>
            </w:r>
            <w:r>
              <w:rPr>
                <w:rFonts w:ascii="Courier New" w:hAnsi="Courier New" w:cs="Courier New"/>
                <w:b/>
                <w:bCs/>
                <w:u w:val="single"/>
                <w:shd w:val="clear" w:color="auto" w:fill="FFFF00"/>
                <w:lang w:val="de-DE"/>
              </w:rPr>
              <w:t xml:space="preserve"> * dm</w:t>
            </w:r>
            <w:r>
              <w:rPr>
                <w:rFonts w:ascii="Courier New" w:hAnsi="Courier New" w:cs="Courier New"/>
                <w:b/>
                <w:bCs/>
                <w:u w:val="single"/>
                <w:shd w:val="clear" w:color="auto" w:fill="FFFF00"/>
                <w:vertAlign w:val="subscript"/>
                <w:lang w:val="de-DE"/>
              </w:rPr>
              <w:t>i</w:t>
            </w:r>
          </w:p>
          <w:p w:rsidR="0001536F" w:rsidRDefault="00CB4873">
            <w:pPr>
              <w:pStyle w:val="Standard"/>
              <w:rPr>
                <w:rFonts w:ascii="Courier New" w:hAnsi="Courier New" w:cs="Courier New"/>
                <w:b/>
                <w:bCs/>
                <w:shd w:val="clear" w:color="auto" w:fill="FFFF00"/>
                <w:lang w:val="de-DE"/>
              </w:rPr>
            </w:pPr>
            <w:r>
              <w:rPr>
                <w:rFonts w:ascii="Courier New" w:hAnsi="Courier New" w:cs="Courier New"/>
                <w:b/>
                <w:bCs/>
                <w:shd w:val="clear" w:color="auto" w:fill="FFFF00"/>
                <w:lang w:val="de-DE"/>
              </w:rPr>
              <w:t xml:space="preserve">           M</w:t>
            </w:r>
          </w:p>
        </w:tc>
      </w:tr>
    </w:tbl>
    <w:p w:rsidR="0001536F" w:rsidRDefault="0001536F">
      <w:pPr>
        <w:pStyle w:val="Standard"/>
        <w:rPr>
          <w:rFonts w:ascii="Arial" w:hAnsi="Arial"/>
        </w:rPr>
      </w:pPr>
    </w:p>
    <w:p w:rsidR="0001536F" w:rsidRDefault="0001536F">
      <w:pPr>
        <w:pStyle w:val="Standard"/>
        <w:rPr>
          <w:rFonts w:ascii="Arial" w:hAnsi="Arial"/>
        </w:rPr>
      </w:pPr>
    </w:p>
    <w:p w:rsidR="0001536F" w:rsidRDefault="0001536F">
      <w:pPr>
        <w:pStyle w:val="Standard"/>
        <w:rPr>
          <w:rFonts w:ascii="Arial" w:hAnsi="Arial"/>
        </w:rPr>
      </w:pPr>
    </w:p>
    <w:p w:rsidR="0001536F" w:rsidRDefault="0001536F">
      <w:pPr>
        <w:pStyle w:val="Standard"/>
        <w:rPr>
          <w:rFonts w:ascii="Arial" w:hAnsi="Arial"/>
        </w:rPr>
      </w:pPr>
    </w:p>
    <w:p w:rsidR="0001536F" w:rsidRDefault="0001536F">
      <w:pPr>
        <w:pStyle w:val="Standard"/>
        <w:rPr>
          <w:rFonts w:ascii="Arial" w:hAnsi="Arial"/>
        </w:rPr>
      </w:pPr>
    </w:p>
    <w:p w:rsidR="0001536F" w:rsidRDefault="0001536F">
      <w:pPr>
        <w:pStyle w:val="Standard"/>
        <w:rPr>
          <w:rFonts w:ascii="Arial" w:hAnsi="Arial"/>
        </w:rPr>
      </w:pPr>
    </w:p>
    <w:p w:rsidR="0001536F" w:rsidRDefault="0001536F">
      <w:pPr>
        <w:pStyle w:val="Standard"/>
        <w:rPr>
          <w:rFonts w:ascii="Arial" w:hAnsi="Arial"/>
        </w:rPr>
      </w:pPr>
    </w:p>
    <w:p w:rsidR="0001536F" w:rsidRDefault="0001536F">
      <w:pPr>
        <w:pStyle w:val="Standard"/>
        <w:rPr>
          <w:rFonts w:ascii="Arial" w:hAnsi="Arial"/>
        </w:rPr>
      </w:pPr>
    </w:p>
    <w:tbl>
      <w:tblPr>
        <w:tblW w:w="14569" w:type="dxa"/>
        <w:tblInd w:w="45" w:type="dxa"/>
        <w:tblLayout w:type="fixed"/>
        <w:tblCellMar>
          <w:left w:w="10" w:type="dxa"/>
          <w:right w:w="10" w:type="dxa"/>
        </w:tblCellMar>
        <w:tblLook w:val="0000" w:firstRow="0" w:lastRow="0" w:firstColumn="0" w:lastColumn="0" w:noHBand="0" w:noVBand="0"/>
      </w:tblPr>
      <w:tblGrid>
        <w:gridCol w:w="8241"/>
        <w:gridCol w:w="6328"/>
      </w:tblGrid>
      <w:tr w:rsidR="0001536F">
        <w:tblPrEx>
          <w:tblCellMar>
            <w:top w:w="0" w:type="dxa"/>
            <w:bottom w:w="0" w:type="dxa"/>
          </w:tblCellMar>
        </w:tblPrEx>
        <w:tc>
          <w:tcPr>
            <w:tcW w:w="8241" w:type="dxa"/>
            <w:tcBorders>
              <w:top w:val="single" w:sz="2" w:space="0" w:color="000000"/>
              <w:left w:val="single" w:sz="2" w:space="0" w:color="000000"/>
              <w:bottom w:val="single" w:sz="2" w:space="0" w:color="000000"/>
            </w:tcBorders>
            <w:tcMar>
              <w:top w:w="55" w:type="dxa"/>
              <w:left w:w="55" w:type="dxa"/>
              <w:bottom w:w="55" w:type="dxa"/>
              <w:right w:w="55" w:type="dxa"/>
            </w:tcMar>
          </w:tcPr>
          <w:p w:rsidR="0001536F" w:rsidRDefault="00CB4873">
            <w:pPr>
              <w:pStyle w:val="Standard"/>
              <w:rPr>
                <w:color w:val="auto"/>
              </w:rPr>
            </w:pPr>
            <w:r>
              <w:rPr>
                <w:color w:val="auto"/>
                <w:u w:val="single"/>
              </w:rPr>
              <w:t>Déplacement Δ :</w:t>
            </w:r>
            <w:r>
              <w:rPr>
                <w:color w:val="auto"/>
              </w:rPr>
              <w:t xml:space="preserve"> (en kg). Produit du volume de la carène par le poids spécifique du </w:t>
            </w:r>
            <w:r>
              <w:rPr>
                <w:color w:val="auto"/>
              </w:rPr>
              <w:lastRenderedPageBreak/>
              <w:t>liquide.</w:t>
            </w:r>
          </w:p>
          <w:p w:rsidR="0001536F" w:rsidRDefault="00CB4873">
            <w:pPr>
              <w:pStyle w:val="Standard"/>
            </w:pPr>
            <w:r>
              <w:t xml:space="preserve">Δ = </w:t>
            </w:r>
            <w:proofErr w:type="spellStart"/>
            <w:r>
              <w:t>Vd</w:t>
            </w:r>
            <w:proofErr w:type="spellEnd"/>
            <w:r>
              <w:rPr>
                <w:rFonts w:ascii="Courier New" w:hAnsi="Courier New"/>
              </w:rPr>
              <w:t xml:space="preserve"> *</w:t>
            </w:r>
            <w:r>
              <w:t xml:space="preserve"> </w:t>
            </w:r>
            <w:r>
              <w:rPr>
                <w:rFonts w:ascii="Symbol" w:hAnsi="Symbol"/>
              </w:rPr>
              <w:t></w:t>
            </w:r>
          </w:p>
        </w:tc>
        <w:tc>
          <w:tcPr>
            <w:tcW w:w="632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proofErr w:type="spellStart"/>
            <w:r>
              <w:rPr>
                <w:color w:val="auto"/>
                <w:u w:val="single"/>
                <w:shd w:val="clear" w:color="auto" w:fill="FFFF00"/>
              </w:rPr>
              <w:lastRenderedPageBreak/>
              <w:t>Displacement</w:t>
            </w:r>
            <w:proofErr w:type="spellEnd"/>
            <w:r>
              <w:rPr>
                <w:color w:val="auto"/>
                <w:u w:val="single"/>
                <w:shd w:val="clear" w:color="auto" w:fill="FFFF00"/>
              </w:rPr>
              <w:t xml:space="preserve"> Δ</w:t>
            </w:r>
            <w:r>
              <w:rPr>
                <w:color w:val="auto"/>
                <w:u w:val="single"/>
              </w:rPr>
              <w:t xml:space="preserve"> :</w:t>
            </w:r>
            <w:r>
              <w:rPr>
                <w:color w:val="auto"/>
              </w:rPr>
              <w:t xml:space="preserve"> (in kg) Multiplication of the </w:t>
            </w:r>
            <w:r>
              <w:rPr>
                <w:color w:val="auto"/>
                <w:shd w:val="clear" w:color="auto" w:fill="FFFF00"/>
              </w:rPr>
              <w:t xml:space="preserve">total volume </w:t>
            </w:r>
            <w:proofErr w:type="spellStart"/>
            <w:r>
              <w:rPr>
                <w:color w:val="auto"/>
                <w:shd w:val="clear" w:color="auto" w:fill="FFFF00"/>
              </w:rPr>
              <w:lastRenderedPageBreak/>
              <w:t>displaced</w:t>
            </w:r>
            <w:proofErr w:type="spellEnd"/>
            <w:r>
              <w:rPr>
                <w:color w:val="auto"/>
                <w:shd w:val="clear" w:color="auto" w:fill="FFFF00"/>
              </w:rPr>
              <w:t xml:space="preserve"> by the </w:t>
            </w:r>
            <w:proofErr w:type="spellStart"/>
            <w:r>
              <w:rPr>
                <w:color w:val="auto"/>
                <w:shd w:val="clear" w:color="auto" w:fill="FFFF00"/>
              </w:rPr>
              <w:t>buoy</w:t>
            </w:r>
            <w:proofErr w:type="spellEnd"/>
            <w:r>
              <w:rPr>
                <w:color w:val="auto"/>
                <w:shd w:val="clear" w:color="auto" w:fill="FFFF00"/>
              </w:rPr>
              <w:t xml:space="preserve"> by the </w:t>
            </w:r>
            <w:proofErr w:type="spellStart"/>
            <w:r>
              <w:rPr>
                <w:color w:val="auto"/>
                <w:shd w:val="clear" w:color="auto" w:fill="FFFF00"/>
              </w:rPr>
              <w:t>specific</w:t>
            </w:r>
            <w:proofErr w:type="spellEnd"/>
            <w:r>
              <w:rPr>
                <w:color w:val="auto"/>
                <w:shd w:val="clear" w:color="auto" w:fill="FFFF00"/>
              </w:rPr>
              <w:t xml:space="preserve"> </w:t>
            </w:r>
            <w:proofErr w:type="spellStart"/>
            <w:r>
              <w:rPr>
                <w:color w:val="auto"/>
                <w:shd w:val="clear" w:color="auto" w:fill="FFFF00"/>
              </w:rPr>
              <w:t>weight</w:t>
            </w:r>
            <w:proofErr w:type="spellEnd"/>
            <w:r>
              <w:rPr>
                <w:color w:val="auto"/>
                <w:shd w:val="clear" w:color="auto" w:fill="FFFF00"/>
              </w:rPr>
              <w:t xml:space="preserve"> of water.</w:t>
            </w:r>
          </w:p>
          <w:p w:rsidR="0001536F" w:rsidRDefault="00CB4873">
            <w:pPr>
              <w:pStyle w:val="Standard"/>
            </w:pPr>
            <w:r>
              <w:t xml:space="preserve">Δ = </w:t>
            </w:r>
            <w:proofErr w:type="spellStart"/>
            <w:r>
              <w:t>Vd</w:t>
            </w:r>
            <w:proofErr w:type="spellEnd"/>
            <w:r>
              <w:t xml:space="preserve"> *</w:t>
            </w:r>
            <w:r>
              <w:t xml:space="preserve"> </w:t>
            </w:r>
            <w:r>
              <w:rPr>
                <w:rFonts w:ascii="Symbol" w:hAnsi="Symbol"/>
              </w:rPr>
              <w:t></w:t>
            </w:r>
          </w:p>
        </w:tc>
      </w:tr>
      <w:tr w:rsidR="0001536F">
        <w:tblPrEx>
          <w:tblCellMar>
            <w:top w:w="0" w:type="dxa"/>
            <w:bottom w:w="0" w:type="dxa"/>
          </w:tblCellMar>
        </w:tblPrEx>
        <w:tc>
          <w:tcPr>
            <w:tcW w:w="8241"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rPr>
                <w:color w:val="auto"/>
              </w:rPr>
            </w:pPr>
            <w:r>
              <w:rPr>
                <w:color w:val="auto"/>
                <w:u w:val="single"/>
              </w:rPr>
              <w:lastRenderedPageBreak/>
              <w:t xml:space="preserve">Volume déplacé </w:t>
            </w:r>
            <w:r>
              <w:rPr>
                <w:color w:val="auto"/>
                <w:u w:val="single"/>
              </w:rPr>
              <w:t xml:space="preserve"> </w:t>
            </w:r>
            <w:proofErr w:type="spellStart"/>
            <w:r>
              <w:rPr>
                <w:color w:val="auto"/>
                <w:u w:val="single"/>
              </w:rPr>
              <w:t>V</w:t>
            </w:r>
            <w:r>
              <w:rPr>
                <w:rFonts w:ascii="Courier New" w:hAnsi="Courier New"/>
                <w:color w:val="auto"/>
                <w:u w:val="single"/>
                <w:vertAlign w:val="subscript"/>
              </w:rPr>
              <w:t>d</w:t>
            </w:r>
            <w:proofErr w:type="spellEnd"/>
            <w:r>
              <w:rPr>
                <w:color w:val="auto"/>
                <w:u w:val="single"/>
              </w:rPr>
              <w:t> :</w:t>
            </w:r>
            <w:r>
              <w:rPr>
                <w:color w:val="auto"/>
              </w:rPr>
              <w:t xml:space="preserve"> (m</w:t>
            </w:r>
            <w:r>
              <w:rPr>
                <w:color w:val="auto"/>
                <w:vertAlign w:val="superscript"/>
              </w:rPr>
              <w:t>3</w:t>
            </w:r>
            <w:r>
              <w:rPr>
                <w:color w:val="auto"/>
              </w:rPr>
              <w:t>) appelé volume de carène. Partie immergée du flotteur de la bouée limité au plan de flottaison.</w:t>
            </w:r>
          </w:p>
          <w:p w:rsidR="0001536F" w:rsidRDefault="0001536F">
            <w:pPr>
              <w:pStyle w:val="Standard"/>
              <w:rPr>
                <w:color w:val="auto"/>
              </w:rPr>
            </w:pPr>
          </w:p>
          <w:p w:rsidR="0001536F" w:rsidRDefault="00CB4873">
            <w:pPr>
              <w:pStyle w:val="Standard"/>
            </w:pPr>
            <w:r>
              <w:rPr>
                <w:rFonts w:ascii="Courier New" w:hAnsi="Courier New" w:cs="Courier New"/>
              </w:rPr>
              <w:t xml:space="preserve">A l’équilibre </w:t>
            </w:r>
            <w:r>
              <w:rPr>
                <w:rFonts w:ascii="Symbol" w:hAnsi="Symbol"/>
              </w:rPr>
              <w:t></w:t>
            </w:r>
            <w:r>
              <w:rPr>
                <w:rFonts w:ascii="Courier New" w:hAnsi="Courier New" w:cs="Courier New"/>
              </w:rPr>
              <w:t xml:space="preserve"> </w:t>
            </w:r>
            <w:proofErr w:type="spellStart"/>
            <w:r>
              <w:rPr>
                <w:rFonts w:ascii="Courier New" w:hAnsi="Courier New" w:cs="Courier New"/>
              </w:rPr>
              <w:t>F</w:t>
            </w:r>
            <w:r>
              <w:rPr>
                <w:rFonts w:ascii="Courier New" w:hAnsi="Courier New" w:cs="Courier New"/>
                <w:vertAlign w:val="subscript"/>
              </w:rPr>
              <w:t>ext</w:t>
            </w:r>
            <w:proofErr w:type="spellEnd"/>
            <w:r>
              <w:rPr>
                <w:rFonts w:ascii="Courier New" w:hAnsi="Courier New" w:cs="Courier New"/>
              </w:rPr>
              <w:t xml:space="preserve"> = 0</w:t>
            </w:r>
          </w:p>
          <w:p w:rsidR="0001536F" w:rsidRDefault="00CB4873">
            <w:pPr>
              <w:pStyle w:val="Standard"/>
            </w:pPr>
            <w:r>
              <w:t>Soit poids total + poussée d’Archimède = 0</w:t>
            </w:r>
          </w:p>
          <w:p w:rsidR="0001536F" w:rsidRDefault="00CB4873">
            <w:pPr>
              <w:pStyle w:val="Standard"/>
            </w:pPr>
            <w:r>
              <w:t>P - π = 0</w:t>
            </w:r>
          </w:p>
          <w:p w:rsidR="0001536F" w:rsidRDefault="00CB4873">
            <w:pPr>
              <w:pStyle w:val="Standard"/>
            </w:pPr>
            <w:r>
              <w:rPr>
                <w:rFonts w:ascii="Courier New" w:hAnsi="Courier New" w:cs="Courier New"/>
              </w:rPr>
              <w:t xml:space="preserve">[M * g] – </w:t>
            </w:r>
            <w:proofErr w:type="gramStart"/>
            <w:r>
              <w:rPr>
                <w:rFonts w:ascii="Courier New" w:hAnsi="Courier New" w:cs="Courier New"/>
              </w:rPr>
              <w:t xml:space="preserve">[ </w:t>
            </w:r>
            <w:proofErr w:type="spellStart"/>
            <w:r>
              <w:rPr>
                <w:rFonts w:ascii="Courier New" w:hAnsi="Courier New" w:cs="Courier New"/>
              </w:rPr>
              <w:t>V</w:t>
            </w:r>
            <w:r>
              <w:rPr>
                <w:rFonts w:ascii="Courier New" w:hAnsi="Courier New" w:cs="Courier New"/>
                <w:vertAlign w:val="subscript"/>
              </w:rPr>
              <w:t>d</w:t>
            </w:r>
            <w:proofErr w:type="spellEnd"/>
            <w:proofErr w:type="gramEnd"/>
            <w:r>
              <w:rPr>
                <w:rFonts w:ascii="Courier New" w:hAnsi="Courier New" w:cs="Courier New"/>
              </w:rPr>
              <w:t xml:space="preserve"> *</w:t>
            </w:r>
            <w:r>
              <w:rPr>
                <w:rFonts w:ascii="Courier New" w:hAnsi="Courier New" w:cs="Courier New"/>
              </w:rPr>
              <w:t xml:space="preserve"> </w:t>
            </w:r>
            <w:r>
              <w:rPr>
                <w:rFonts w:ascii="Symbol" w:hAnsi="Symbol"/>
              </w:rPr>
              <w:t></w:t>
            </w:r>
            <w:r>
              <w:rPr>
                <w:rFonts w:ascii="Courier New" w:hAnsi="Courier New" w:cs="Courier New"/>
              </w:rPr>
              <w:t xml:space="preserve"> * g] = 0</w:t>
            </w:r>
          </w:p>
          <w:p w:rsidR="0001536F" w:rsidRDefault="00CB4873">
            <w:pPr>
              <w:pStyle w:val="Standard"/>
            </w:pPr>
            <w:r>
              <w:rPr>
                <w:rFonts w:cs="Courier New"/>
              </w:rPr>
              <w:t xml:space="preserve">D’où </w:t>
            </w:r>
            <w:proofErr w:type="spellStart"/>
            <w:r>
              <w:rPr>
                <w:rFonts w:cs="Courier New"/>
              </w:rPr>
              <w:t>V</w:t>
            </w:r>
            <w:r>
              <w:rPr>
                <w:rFonts w:cs="Courier New"/>
                <w:vertAlign w:val="subscript"/>
              </w:rPr>
              <w:t>d</w:t>
            </w:r>
            <w:proofErr w:type="spellEnd"/>
            <w:r>
              <w:rPr>
                <w:rFonts w:cs="Courier New"/>
              </w:rPr>
              <w:t xml:space="preserve"> = </w:t>
            </w:r>
            <w:r>
              <w:rPr>
                <w:rFonts w:cs="Courier New"/>
                <w:u w:val="single"/>
              </w:rPr>
              <w:t>m</w:t>
            </w:r>
          </w:p>
          <w:p w:rsidR="0001536F" w:rsidRDefault="00CB4873">
            <w:pPr>
              <w:pStyle w:val="Standard"/>
            </w:pPr>
            <w:r>
              <w:tab/>
              <w:t xml:space="preserve">     </w:t>
            </w:r>
            <w:r>
              <w:rPr>
                <w:rFonts w:ascii="Symbol" w:hAnsi="Symbol"/>
              </w:rPr>
              <w:t></w:t>
            </w:r>
          </w:p>
          <w:p w:rsidR="0001536F" w:rsidRDefault="00CB4873">
            <w:pPr>
              <w:pStyle w:val="Standard"/>
            </w:pPr>
            <w:r>
              <w:t>avec</w:t>
            </w:r>
          </w:p>
          <w:p w:rsidR="0001536F" w:rsidRDefault="00CB4873">
            <w:pPr>
              <w:pStyle w:val="Standard"/>
            </w:pPr>
            <w:r>
              <w:t>m : masse totale de la bouée</w:t>
            </w:r>
          </w:p>
          <w:p w:rsidR="0001536F" w:rsidRDefault="00CB4873">
            <w:pPr>
              <w:pStyle w:val="Standard"/>
            </w:pPr>
            <w:r>
              <w:rPr>
                <w:rFonts w:ascii="Symbol" w:hAnsi="Symbol"/>
              </w:rPr>
              <w:t></w:t>
            </w:r>
            <w:r>
              <w:rPr>
                <w:rFonts w:ascii="Courier New" w:hAnsi="Courier New" w:cs="Courier New"/>
              </w:rPr>
              <w:t xml:space="preserve"> = densité de l’eau de mer: 1 025 kg/m3</w:t>
            </w:r>
          </w:p>
        </w:tc>
        <w:tc>
          <w:tcPr>
            <w:tcW w:w="6328"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proofErr w:type="spellStart"/>
            <w:r>
              <w:rPr>
                <w:color w:val="auto"/>
                <w:u w:val="single"/>
              </w:rPr>
              <w:t>Displaced</w:t>
            </w:r>
            <w:proofErr w:type="spellEnd"/>
            <w:r>
              <w:rPr>
                <w:color w:val="auto"/>
                <w:u w:val="single"/>
              </w:rPr>
              <w:t xml:space="preserve"> volume </w:t>
            </w:r>
            <w:proofErr w:type="spellStart"/>
            <w:r>
              <w:rPr>
                <w:color w:val="auto"/>
                <w:u w:val="single"/>
              </w:rPr>
              <w:t>V</w:t>
            </w:r>
            <w:r>
              <w:rPr>
                <w:rFonts w:ascii="Courier New" w:hAnsi="Courier New"/>
                <w:color w:val="auto"/>
                <w:u w:val="single"/>
                <w:vertAlign w:val="subscript"/>
              </w:rPr>
              <w:t>d</w:t>
            </w:r>
            <w:proofErr w:type="spellEnd"/>
            <w:r>
              <w:rPr>
                <w:color w:val="auto"/>
                <w:u w:val="single"/>
              </w:rPr>
              <w:t xml:space="preserve"> : </w:t>
            </w:r>
            <w:r>
              <w:rPr>
                <w:color w:val="auto"/>
              </w:rPr>
              <w:t xml:space="preserve">(m3),  </w:t>
            </w:r>
            <w:proofErr w:type="spellStart"/>
            <w:r>
              <w:rPr>
                <w:color w:val="auto"/>
                <w:shd w:val="clear" w:color="auto" w:fill="FFFF00"/>
              </w:rPr>
              <w:t>Submerged</w:t>
            </w:r>
            <w:proofErr w:type="spellEnd"/>
            <w:r>
              <w:rPr>
                <w:color w:val="auto"/>
                <w:shd w:val="clear" w:color="auto" w:fill="FFFF00"/>
              </w:rPr>
              <w:t xml:space="preserve"> part of the </w:t>
            </w:r>
            <w:proofErr w:type="spellStart"/>
            <w:r>
              <w:rPr>
                <w:color w:val="auto"/>
                <w:shd w:val="clear" w:color="auto" w:fill="FFFF00"/>
              </w:rPr>
              <w:t>buoy</w:t>
            </w:r>
            <w:proofErr w:type="spellEnd"/>
            <w:r>
              <w:rPr>
                <w:color w:val="auto"/>
                <w:shd w:val="clear" w:color="auto" w:fill="FFFF00"/>
              </w:rPr>
              <w:t xml:space="preserve"> </w:t>
            </w:r>
            <w:proofErr w:type="spellStart"/>
            <w:r>
              <w:rPr>
                <w:color w:val="auto"/>
                <w:shd w:val="clear" w:color="auto" w:fill="FFFF00"/>
              </w:rPr>
              <w:t>limited</w:t>
            </w:r>
            <w:proofErr w:type="spellEnd"/>
            <w:r>
              <w:rPr>
                <w:color w:val="auto"/>
                <w:shd w:val="clear" w:color="auto" w:fill="FFFF00"/>
              </w:rPr>
              <w:t xml:space="preserve"> by the water line.</w:t>
            </w:r>
          </w:p>
        </w:tc>
      </w:tr>
      <w:tr w:rsidR="0001536F">
        <w:tblPrEx>
          <w:tblCellMar>
            <w:top w:w="0" w:type="dxa"/>
            <w:bottom w:w="0" w:type="dxa"/>
          </w:tblCellMar>
        </w:tblPrEx>
        <w:tc>
          <w:tcPr>
            <w:tcW w:w="8241"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rPr>
                <w:color w:val="auto"/>
              </w:rPr>
            </w:pPr>
            <w:r>
              <w:rPr>
                <w:color w:val="auto"/>
                <w:u w:val="single"/>
              </w:rPr>
              <w:t xml:space="preserve">Volume de réserve de flottabilité </w:t>
            </w:r>
            <w:proofErr w:type="spellStart"/>
            <w:r>
              <w:rPr>
                <w:color w:val="auto"/>
                <w:u w:val="single"/>
              </w:rPr>
              <w:t>R</w:t>
            </w:r>
            <w:r>
              <w:rPr>
                <w:color w:val="auto"/>
                <w:u w:val="single"/>
                <w:vertAlign w:val="subscript"/>
              </w:rPr>
              <w:t>f</w:t>
            </w:r>
            <w:proofErr w:type="spellEnd"/>
            <w:r>
              <w:rPr>
                <w:color w:val="auto"/>
                <w:u w:val="single"/>
              </w:rPr>
              <w:t> :</w:t>
            </w:r>
            <w:r>
              <w:rPr>
                <w:color w:val="auto"/>
              </w:rPr>
              <w:t xml:space="preserve"> (m</w:t>
            </w:r>
            <w:r>
              <w:rPr>
                <w:color w:val="auto"/>
                <w:vertAlign w:val="superscript"/>
              </w:rPr>
              <w:t>3</w:t>
            </w:r>
            <w:r>
              <w:rPr>
                <w:color w:val="auto"/>
              </w:rPr>
              <w:t xml:space="preserve">) Volume </w:t>
            </w:r>
            <w:r>
              <w:rPr>
                <w:rFonts w:cs="Courier New"/>
                <w:color w:val="auto"/>
              </w:rPr>
              <w:t>supplémentaire du flotteur, évitant que la bouée ne coule, si celle-ci subit des efforts de la ligne de mouillage ou bien si la bouée reçoit des poids supplémentaires (équipements par exemple).</w:t>
            </w:r>
          </w:p>
          <w:p w:rsidR="0001536F" w:rsidRDefault="0001536F">
            <w:pPr>
              <w:pStyle w:val="Standard"/>
            </w:pPr>
          </w:p>
          <w:p w:rsidR="0001536F" w:rsidRDefault="00CB4873">
            <w:pPr>
              <w:pStyle w:val="Standard"/>
            </w:pPr>
            <w:r>
              <w:t>Volume du flotteur = Volume réserve flottabilité</w:t>
            </w:r>
            <w:r>
              <w:t xml:space="preserve"> + Volume déplacé</w:t>
            </w:r>
          </w:p>
          <w:p w:rsidR="0001536F" w:rsidRDefault="00CB4873">
            <w:pPr>
              <w:pStyle w:val="Standard"/>
            </w:pPr>
            <w:r>
              <w:t xml:space="preserve">V = </w:t>
            </w:r>
            <w:proofErr w:type="spellStart"/>
            <w:r>
              <w:t>R</w:t>
            </w:r>
            <w:r>
              <w:rPr>
                <w:vertAlign w:val="subscript"/>
              </w:rPr>
              <w:t>f</w:t>
            </w:r>
            <w:proofErr w:type="spellEnd"/>
            <w:r>
              <w:t xml:space="preserve"> + </w:t>
            </w:r>
            <w:proofErr w:type="spellStart"/>
            <w:r>
              <w:t>V</w:t>
            </w:r>
            <w:r>
              <w:rPr>
                <w:vertAlign w:val="subscript"/>
              </w:rPr>
              <w:t>d</w:t>
            </w:r>
            <w:proofErr w:type="spellEnd"/>
          </w:p>
          <w:p w:rsidR="0001536F" w:rsidRDefault="00CB4873">
            <w:pPr>
              <w:pStyle w:val="Standard"/>
            </w:pPr>
            <w:r>
              <w:t>soit</w:t>
            </w:r>
          </w:p>
          <w:p w:rsidR="0001536F" w:rsidRDefault="00CB4873">
            <w:pPr>
              <w:pStyle w:val="Standard"/>
            </w:pPr>
            <w:proofErr w:type="spellStart"/>
            <w:r>
              <w:rPr>
                <w:rFonts w:cs="Courier New"/>
              </w:rPr>
              <w:t>R</w:t>
            </w:r>
            <w:r>
              <w:rPr>
                <w:vertAlign w:val="subscript"/>
              </w:rPr>
              <w:t>f</w:t>
            </w:r>
            <w:proofErr w:type="spellEnd"/>
            <w:r>
              <w:rPr>
                <w:rFonts w:cs="Courier New"/>
              </w:rPr>
              <w:t xml:space="preserve"> = V - </w:t>
            </w:r>
            <w:proofErr w:type="spellStart"/>
            <w:r>
              <w:rPr>
                <w:rFonts w:cs="Courier New"/>
              </w:rPr>
              <w:t>Vd</w:t>
            </w:r>
            <w:proofErr w:type="spellEnd"/>
          </w:p>
        </w:tc>
        <w:tc>
          <w:tcPr>
            <w:tcW w:w="6328"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r>
              <w:rPr>
                <w:rFonts w:cs="Courier New"/>
                <w:color w:val="auto"/>
                <w:u w:val="single"/>
                <w:shd w:val="clear" w:color="auto" w:fill="FFFF00"/>
              </w:rPr>
              <w:t xml:space="preserve">Volume of </w:t>
            </w:r>
            <w:proofErr w:type="spellStart"/>
            <w:r>
              <w:rPr>
                <w:rFonts w:cs="Courier New"/>
                <w:color w:val="auto"/>
                <w:u w:val="single"/>
                <w:shd w:val="clear" w:color="auto" w:fill="FFFF00"/>
              </w:rPr>
              <w:t>reserve</w:t>
            </w:r>
            <w:proofErr w:type="spellEnd"/>
            <w:r>
              <w:rPr>
                <w:rFonts w:cs="Courier New"/>
                <w:color w:val="auto"/>
                <w:u w:val="single"/>
                <w:shd w:val="clear" w:color="auto" w:fill="FFFF00"/>
              </w:rPr>
              <w:t xml:space="preserve"> </w:t>
            </w:r>
            <w:proofErr w:type="spellStart"/>
            <w:r>
              <w:rPr>
                <w:rFonts w:cs="Courier New"/>
                <w:color w:val="auto"/>
                <w:u w:val="single"/>
                <w:shd w:val="clear" w:color="auto" w:fill="FFFF00"/>
              </w:rPr>
              <w:t>buoyancy</w:t>
            </w:r>
            <w:proofErr w:type="spellEnd"/>
            <w:r>
              <w:rPr>
                <w:rFonts w:cs="Courier New"/>
                <w:color w:val="auto"/>
                <w:u w:val="single"/>
              </w:rPr>
              <w:t xml:space="preserve"> </w:t>
            </w:r>
            <w:proofErr w:type="spellStart"/>
            <w:r>
              <w:rPr>
                <w:rFonts w:cs="Courier New"/>
                <w:color w:val="auto"/>
                <w:u w:val="single"/>
              </w:rPr>
              <w:t>R</w:t>
            </w:r>
            <w:r>
              <w:rPr>
                <w:rFonts w:cs="Courier New"/>
                <w:color w:val="auto"/>
                <w:u w:val="single"/>
                <w:vertAlign w:val="subscript"/>
              </w:rPr>
              <w:t>f</w:t>
            </w:r>
            <w:proofErr w:type="spellEnd"/>
            <w:r>
              <w:rPr>
                <w:rFonts w:cs="Courier New"/>
                <w:color w:val="auto"/>
                <w:u w:val="single"/>
              </w:rPr>
              <w:t> :</w:t>
            </w:r>
            <w:r>
              <w:rPr>
                <w:rFonts w:cs="Courier New"/>
                <w:color w:val="auto"/>
              </w:rPr>
              <w:t xml:space="preserve"> </w:t>
            </w:r>
            <w:proofErr w:type="spellStart"/>
            <w:r>
              <w:rPr>
                <w:rFonts w:cs="Courier New"/>
                <w:color w:val="auto"/>
              </w:rPr>
              <w:t>upper</w:t>
            </w:r>
            <w:proofErr w:type="spellEnd"/>
            <w:r>
              <w:rPr>
                <w:rFonts w:cs="Courier New"/>
                <w:color w:val="auto"/>
              </w:rPr>
              <w:t xml:space="preserve"> volum</w:t>
            </w:r>
            <w:r>
              <w:rPr>
                <w:rFonts w:cs="Courier New"/>
                <w:color w:val="auto"/>
                <w:shd w:val="clear" w:color="auto" w:fill="FFFF00"/>
              </w:rPr>
              <w:t xml:space="preserve">e of the </w:t>
            </w:r>
            <w:proofErr w:type="spellStart"/>
            <w:r>
              <w:rPr>
                <w:rFonts w:cs="Courier New"/>
                <w:color w:val="auto"/>
                <w:shd w:val="clear" w:color="auto" w:fill="FFFF00"/>
              </w:rPr>
              <w:t>float</w:t>
            </w:r>
            <w:proofErr w:type="spellEnd"/>
            <w:r>
              <w:rPr>
                <w:rFonts w:cs="Courier New"/>
                <w:color w:val="auto"/>
                <w:shd w:val="clear" w:color="auto" w:fill="FFFF00"/>
              </w:rPr>
              <w:t xml:space="preserve"> </w:t>
            </w:r>
            <w:proofErr w:type="spellStart"/>
            <w:r>
              <w:rPr>
                <w:rFonts w:cs="Courier New"/>
                <w:color w:val="auto"/>
                <w:shd w:val="clear" w:color="auto" w:fill="FFFF00"/>
              </w:rPr>
              <w:t>that</w:t>
            </w:r>
            <w:proofErr w:type="spellEnd"/>
            <w:r>
              <w:rPr>
                <w:rFonts w:cs="Courier New"/>
                <w:color w:val="auto"/>
                <w:shd w:val="clear" w:color="auto" w:fill="FFFF00"/>
              </w:rPr>
              <w:t xml:space="preserve"> </w:t>
            </w:r>
            <w:proofErr w:type="spellStart"/>
            <w:r>
              <w:rPr>
                <w:rFonts w:cs="Courier New"/>
                <w:color w:val="auto"/>
                <w:shd w:val="clear" w:color="auto" w:fill="FFFF00"/>
              </w:rPr>
              <w:t>is</w:t>
            </w:r>
            <w:proofErr w:type="spellEnd"/>
            <w:r>
              <w:rPr>
                <w:rFonts w:cs="Courier New"/>
                <w:color w:val="auto"/>
                <w:shd w:val="clear" w:color="auto" w:fill="FFFF00"/>
              </w:rPr>
              <w:t xml:space="preserve"> </w:t>
            </w:r>
            <w:proofErr w:type="spellStart"/>
            <w:r>
              <w:rPr>
                <w:rFonts w:cs="Courier New"/>
                <w:color w:val="auto"/>
                <w:shd w:val="clear" w:color="auto" w:fill="FFFF00"/>
              </w:rPr>
              <w:t>above</w:t>
            </w:r>
            <w:proofErr w:type="spellEnd"/>
            <w:r>
              <w:rPr>
                <w:rFonts w:cs="Courier New"/>
                <w:color w:val="auto"/>
                <w:shd w:val="clear" w:color="auto" w:fill="FFFF00"/>
              </w:rPr>
              <w:t xml:space="preserve"> the water line. This </w:t>
            </w:r>
            <w:proofErr w:type="spellStart"/>
            <w:r>
              <w:rPr>
                <w:rFonts w:cs="Courier New"/>
                <w:color w:val="auto"/>
                <w:shd w:val="clear" w:color="auto" w:fill="FFFF00"/>
              </w:rPr>
              <w:t>will</w:t>
            </w:r>
            <w:proofErr w:type="spellEnd"/>
            <w:r>
              <w:rPr>
                <w:rFonts w:cs="Courier New"/>
                <w:color w:val="auto"/>
                <w:shd w:val="clear" w:color="auto" w:fill="FFFF00"/>
              </w:rPr>
              <w:t xml:space="preserve"> </w:t>
            </w:r>
            <w:proofErr w:type="spellStart"/>
            <w:r>
              <w:rPr>
                <w:rFonts w:cs="Courier New"/>
                <w:color w:val="auto"/>
                <w:shd w:val="clear" w:color="auto" w:fill="FFFF00"/>
              </w:rPr>
              <w:t>prevent</w:t>
            </w:r>
            <w:proofErr w:type="spellEnd"/>
            <w:r>
              <w:rPr>
                <w:rFonts w:cs="Courier New"/>
                <w:color w:val="auto"/>
                <w:shd w:val="clear" w:color="auto" w:fill="FFFF00"/>
              </w:rPr>
              <w:t xml:space="preserve"> the </w:t>
            </w:r>
            <w:proofErr w:type="spellStart"/>
            <w:r>
              <w:rPr>
                <w:rFonts w:cs="Courier New"/>
                <w:color w:val="auto"/>
                <w:shd w:val="clear" w:color="auto" w:fill="FFFF00"/>
              </w:rPr>
              <w:t>buoy</w:t>
            </w:r>
            <w:proofErr w:type="spellEnd"/>
            <w:r>
              <w:rPr>
                <w:rFonts w:cs="Courier New"/>
                <w:color w:val="auto"/>
                <w:shd w:val="clear" w:color="auto" w:fill="FFFF00"/>
              </w:rPr>
              <w:t xml:space="preserve"> </w:t>
            </w:r>
            <w:proofErr w:type="spellStart"/>
            <w:r>
              <w:rPr>
                <w:rFonts w:cs="Courier New"/>
                <w:color w:val="auto"/>
                <w:shd w:val="clear" w:color="auto" w:fill="FFFF00"/>
              </w:rPr>
              <w:t>sinking</w:t>
            </w:r>
            <w:proofErr w:type="spellEnd"/>
            <w:r>
              <w:rPr>
                <w:rFonts w:cs="Courier New"/>
                <w:color w:val="auto"/>
                <w:shd w:val="clear" w:color="auto" w:fill="FFFF00"/>
              </w:rPr>
              <w:t xml:space="preserve"> if </w:t>
            </w:r>
            <w:proofErr w:type="spellStart"/>
            <w:r>
              <w:rPr>
                <w:rFonts w:cs="Courier New"/>
                <w:color w:val="auto"/>
                <w:shd w:val="clear" w:color="auto" w:fill="FFFF00"/>
              </w:rPr>
              <w:t>additional</w:t>
            </w:r>
            <w:proofErr w:type="spellEnd"/>
            <w:r>
              <w:rPr>
                <w:rFonts w:cs="Courier New"/>
                <w:color w:val="auto"/>
                <w:shd w:val="clear" w:color="auto" w:fill="FFFF00"/>
              </w:rPr>
              <w:t xml:space="preserve"> </w:t>
            </w:r>
            <w:proofErr w:type="spellStart"/>
            <w:r>
              <w:rPr>
                <w:rFonts w:cs="Courier New"/>
                <w:color w:val="auto"/>
                <w:shd w:val="clear" w:color="auto" w:fill="FFFF00"/>
              </w:rPr>
              <w:t>equipment</w:t>
            </w:r>
            <w:proofErr w:type="spellEnd"/>
            <w:r>
              <w:rPr>
                <w:rFonts w:cs="Courier New"/>
                <w:color w:val="auto"/>
                <w:shd w:val="clear" w:color="auto" w:fill="FFFF00"/>
              </w:rPr>
              <w:t xml:space="preserve"> </w:t>
            </w:r>
            <w:proofErr w:type="spellStart"/>
            <w:r>
              <w:rPr>
                <w:rFonts w:cs="Courier New"/>
                <w:color w:val="auto"/>
                <w:shd w:val="clear" w:color="auto" w:fill="FFFF00"/>
              </w:rPr>
              <w:t>is</w:t>
            </w:r>
            <w:proofErr w:type="spellEnd"/>
            <w:r>
              <w:rPr>
                <w:rFonts w:cs="Courier New"/>
                <w:color w:val="auto"/>
                <w:shd w:val="clear" w:color="auto" w:fill="FFFF00"/>
              </w:rPr>
              <w:t xml:space="preserve"> </w:t>
            </w:r>
            <w:proofErr w:type="spellStart"/>
            <w:r>
              <w:rPr>
                <w:rFonts w:cs="Courier New"/>
                <w:color w:val="auto"/>
                <w:shd w:val="clear" w:color="auto" w:fill="FFFF00"/>
              </w:rPr>
              <w:t>added</w:t>
            </w:r>
            <w:proofErr w:type="spellEnd"/>
            <w:r>
              <w:rPr>
                <w:rFonts w:cs="Courier New"/>
                <w:color w:val="auto"/>
                <w:shd w:val="clear" w:color="auto" w:fill="FFFF00"/>
              </w:rPr>
              <w:t xml:space="preserve"> or </w:t>
            </w:r>
            <w:proofErr w:type="spellStart"/>
            <w:r>
              <w:rPr>
                <w:rFonts w:cs="Courier New"/>
                <w:color w:val="auto"/>
                <w:shd w:val="clear" w:color="auto" w:fill="FFFF00"/>
              </w:rPr>
              <w:t>there</w:t>
            </w:r>
            <w:proofErr w:type="spellEnd"/>
            <w:r>
              <w:rPr>
                <w:rFonts w:cs="Courier New"/>
                <w:color w:val="auto"/>
                <w:shd w:val="clear" w:color="auto" w:fill="FFFF00"/>
              </w:rPr>
              <w:t xml:space="preserve"> </w:t>
            </w:r>
            <w:proofErr w:type="spellStart"/>
            <w:r>
              <w:rPr>
                <w:rFonts w:cs="Courier New"/>
                <w:color w:val="auto"/>
                <w:shd w:val="clear" w:color="auto" w:fill="FFFF00"/>
              </w:rPr>
              <w:t>is</w:t>
            </w:r>
            <w:proofErr w:type="spellEnd"/>
            <w:r>
              <w:rPr>
                <w:rFonts w:cs="Courier New"/>
                <w:color w:val="auto"/>
                <w:shd w:val="clear" w:color="auto" w:fill="FFFF00"/>
              </w:rPr>
              <w:t xml:space="preserve"> an </w:t>
            </w:r>
            <w:proofErr w:type="spellStart"/>
            <w:r>
              <w:rPr>
                <w:rFonts w:cs="Courier New"/>
                <w:color w:val="auto"/>
                <w:shd w:val="clear" w:color="auto" w:fill="FFFF00"/>
              </w:rPr>
              <w:t>increase</w:t>
            </w:r>
            <w:proofErr w:type="spellEnd"/>
            <w:r>
              <w:rPr>
                <w:rFonts w:cs="Courier New"/>
                <w:color w:val="auto"/>
                <w:shd w:val="clear" w:color="auto" w:fill="FFFF00"/>
              </w:rPr>
              <w:t xml:space="preserve"> in </w:t>
            </w:r>
            <w:proofErr w:type="spellStart"/>
            <w:r>
              <w:rPr>
                <w:rFonts w:cs="Courier New"/>
                <w:color w:val="auto"/>
                <w:shd w:val="clear" w:color="auto" w:fill="FFFF00"/>
              </w:rPr>
              <w:t>mooring</w:t>
            </w:r>
            <w:proofErr w:type="spellEnd"/>
            <w:r>
              <w:rPr>
                <w:rFonts w:cs="Courier New"/>
                <w:color w:val="auto"/>
                <w:shd w:val="clear" w:color="auto" w:fill="FFFF00"/>
              </w:rPr>
              <w:t xml:space="preserve"> </w:t>
            </w:r>
            <w:proofErr w:type="spellStart"/>
            <w:r>
              <w:rPr>
                <w:rFonts w:cs="Courier New"/>
                <w:color w:val="auto"/>
                <w:shd w:val="clear" w:color="auto" w:fill="FFFF00"/>
              </w:rPr>
              <w:t>loads</w:t>
            </w:r>
            <w:proofErr w:type="spellEnd"/>
            <w:r>
              <w:rPr>
                <w:rFonts w:cs="Courier New"/>
                <w:color w:val="auto"/>
                <w:shd w:val="clear" w:color="auto" w:fill="FFFF00"/>
              </w:rPr>
              <w:t>.</w:t>
            </w:r>
          </w:p>
        </w:tc>
      </w:tr>
      <w:tr w:rsidR="0001536F">
        <w:tblPrEx>
          <w:tblCellMar>
            <w:top w:w="0" w:type="dxa"/>
            <w:bottom w:w="0" w:type="dxa"/>
          </w:tblCellMar>
        </w:tblPrEx>
        <w:tc>
          <w:tcPr>
            <w:tcW w:w="8241" w:type="dxa"/>
            <w:tcBorders>
              <w:left w:val="single" w:sz="2" w:space="0" w:color="000000"/>
              <w:bottom w:val="single" w:sz="2" w:space="0" w:color="000000"/>
            </w:tcBorders>
            <w:tcMar>
              <w:top w:w="55" w:type="dxa"/>
              <w:left w:w="55" w:type="dxa"/>
              <w:bottom w:w="55" w:type="dxa"/>
              <w:right w:w="55" w:type="dxa"/>
            </w:tcMar>
          </w:tcPr>
          <w:p w:rsidR="0001536F" w:rsidRDefault="0001536F">
            <w:pPr>
              <w:pStyle w:val="Standard"/>
            </w:pPr>
          </w:p>
          <w:p w:rsidR="0001536F" w:rsidRDefault="0001536F">
            <w:pPr>
              <w:pStyle w:val="Standard"/>
            </w:pPr>
          </w:p>
          <w:p w:rsidR="0001536F" w:rsidRDefault="0001536F">
            <w:pPr>
              <w:pStyle w:val="Standard"/>
            </w:pPr>
          </w:p>
          <w:p w:rsidR="0001536F" w:rsidRDefault="0001536F">
            <w:pPr>
              <w:pStyle w:val="Standard"/>
            </w:pPr>
          </w:p>
          <w:p w:rsidR="0001536F" w:rsidRDefault="00CB4873">
            <w:pPr>
              <w:pStyle w:val="Standard"/>
              <w:rPr>
                <w:color w:val="auto"/>
              </w:rPr>
            </w:pPr>
            <w:r>
              <w:rPr>
                <w:color w:val="auto"/>
                <w:u w:val="single"/>
              </w:rPr>
              <w:t>Centre de Carène CDC :</w:t>
            </w:r>
            <w:r>
              <w:rPr>
                <w:color w:val="auto"/>
              </w:rPr>
              <w:t xml:space="preserve"> C</w:t>
            </w:r>
            <w:r>
              <w:rPr>
                <w:rFonts w:cs="Courier New"/>
                <w:color w:val="auto"/>
              </w:rPr>
              <w:t xml:space="preserve">entre géométrique </w:t>
            </w:r>
            <w:r>
              <w:rPr>
                <w:rFonts w:cs="Courier New"/>
                <w:color w:val="auto"/>
              </w:rPr>
              <w:t>du volume d’eau déplacé par la carène.</w:t>
            </w:r>
          </w:p>
          <w:p w:rsidR="0001536F" w:rsidRDefault="00CB4873">
            <w:pPr>
              <w:pStyle w:val="Standard"/>
              <w:rPr>
                <w:color w:val="auto"/>
              </w:rPr>
            </w:pPr>
            <w:r>
              <w:rPr>
                <w:color w:val="auto"/>
              </w:rPr>
              <w:t>C’est le point d’application de la résultante des forces de flottabilité du flotteur où s’exerce la poussée d’Archimède. La position du centre de carène varie selon la charge, la gîte et  les mouvements de la bouée.</w:t>
            </w:r>
          </w:p>
        </w:tc>
        <w:tc>
          <w:tcPr>
            <w:tcW w:w="6328"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01536F">
            <w:pPr>
              <w:pStyle w:val="Standard"/>
            </w:pPr>
          </w:p>
          <w:p w:rsidR="0001536F" w:rsidRDefault="0001536F">
            <w:pPr>
              <w:pStyle w:val="Standard"/>
            </w:pPr>
          </w:p>
          <w:p w:rsidR="0001536F" w:rsidRDefault="0001536F">
            <w:pPr>
              <w:pStyle w:val="Standard"/>
            </w:pPr>
          </w:p>
          <w:p w:rsidR="0001536F" w:rsidRDefault="00CB4873">
            <w:pPr>
              <w:pStyle w:val="Standard"/>
            </w:pPr>
            <w:r>
              <w:rPr>
                <w:color w:val="auto"/>
                <w:u w:val="single"/>
              </w:rPr>
              <w:t xml:space="preserve"> C</w:t>
            </w:r>
            <w:r>
              <w:rPr>
                <w:color w:val="auto"/>
                <w:u w:val="single"/>
                <w:shd w:val="clear" w:color="auto" w:fill="FFFF00"/>
              </w:rPr>
              <w:t xml:space="preserve">enter of </w:t>
            </w:r>
            <w:proofErr w:type="spellStart"/>
            <w:r>
              <w:rPr>
                <w:color w:val="auto"/>
                <w:u w:val="single"/>
                <w:shd w:val="clear" w:color="auto" w:fill="FFFF00"/>
              </w:rPr>
              <w:t>Buoyancy</w:t>
            </w:r>
            <w:proofErr w:type="spellEnd"/>
            <w:r>
              <w:rPr>
                <w:color w:val="auto"/>
                <w:u w:val="single"/>
              </w:rPr>
              <w:t xml:space="preserve"> CDC: </w:t>
            </w:r>
            <w:proofErr w:type="spellStart"/>
            <w:r>
              <w:rPr>
                <w:color w:val="auto"/>
              </w:rPr>
              <w:t>Geometric</w:t>
            </w:r>
            <w:proofErr w:type="spellEnd"/>
            <w:r>
              <w:rPr>
                <w:color w:val="auto"/>
              </w:rPr>
              <w:t xml:space="preserve"> center of the </w:t>
            </w:r>
            <w:proofErr w:type="spellStart"/>
            <w:r>
              <w:rPr>
                <w:color w:val="auto"/>
              </w:rPr>
              <w:t>d</w:t>
            </w:r>
            <w:r>
              <w:rPr>
                <w:color w:val="auto"/>
                <w:shd w:val="clear" w:color="auto" w:fill="FFFF00"/>
              </w:rPr>
              <w:t>isplaced</w:t>
            </w:r>
            <w:proofErr w:type="spellEnd"/>
            <w:r>
              <w:rPr>
                <w:color w:val="auto"/>
                <w:shd w:val="clear" w:color="auto" w:fill="FFFF00"/>
              </w:rPr>
              <w:t xml:space="preserve"> volume of water.</w:t>
            </w:r>
          </w:p>
          <w:p w:rsidR="0001536F" w:rsidRDefault="00CB4873">
            <w:pPr>
              <w:pStyle w:val="Standard"/>
              <w:rPr>
                <w:color w:val="auto"/>
              </w:rPr>
            </w:pPr>
            <w:r>
              <w:rPr>
                <w:color w:val="auto"/>
              </w:rPr>
              <w:t xml:space="preserve">It </w:t>
            </w:r>
            <w:proofErr w:type="spellStart"/>
            <w:r>
              <w:rPr>
                <w:color w:val="auto"/>
              </w:rPr>
              <w:t>is</w:t>
            </w:r>
            <w:proofErr w:type="spellEnd"/>
            <w:r>
              <w:rPr>
                <w:color w:val="auto"/>
              </w:rPr>
              <w:t xml:space="preserve"> the application point of the </w:t>
            </w:r>
            <w:proofErr w:type="spellStart"/>
            <w:r>
              <w:rPr>
                <w:color w:val="auto"/>
              </w:rPr>
              <w:t>buoyancy</w:t>
            </w:r>
            <w:proofErr w:type="spellEnd"/>
            <w:r>
              <w:rPr>
                <w:color w:val="auto"/>
              </w:rPr>
              <w:t xml:space="preserve"> forces.</w:t>
            </w:r>
          </w:p>
          <w:p w:rsidR="0001536F" w:rsidRDefault="00CB4873">
            <w:pPr>
              <w:pStyle w:val="Standard"/>
              <w:rPr>
                <w:color w:val="auto"/>
              </w:rPr>
            </w:pPr>
            <w:r>
              <w:rPr>
                <w:color w:val="auto"/>
              </w:rPr>
              <w:t xml:space="preserve">The position of the  center varies </w:t>
            </w:r>
            <w:proofErr w:type="spellStart"/>
            <w:r>
              <w:rPr>
                <w:color w:val="auto"/>
              </w:rPr>
              <w:t>with</w:t>
            </w:r>
            <w:proofErr w:type="spellEnd"/>
            <w:r>
              <w:rPr>
                <w:color w:val="auto"/>
              </w:rPr>
              <w:t xml:space="preserve"> </w:t>
            </w:r>
            <w:proofErr w:type="spellStart"/>
            <w:r>
              <w:rPr>
                <w:color w:val="auto"/>
              </w:rPr>
              <w:t>loads</w:t>
            </w:r>
            <w:proofErr w:type="spellEnd"/>
            <w:r>
              <w:rPr>
                <w:color w:val="auto"/>
              </w:rPr>
              <w:t xml:space="preserve">, roll and </w:t>
            </w:r>
            <w:proofErr w:type="spellStart"/>
            <w:r>
              <w:rPr>
                <w:color w:val="auto"/>
                <w:shd w:val="clear" w:color="auto" w:fill="FFFF00"/>
              </w:rPr>
              <w:t>other</w:t>
            </w:r>
            <w:proofErr w:type="spellEnd"/>
            <w:r>
              <w:rPr>
                <w:color w:val="auto"/>
              </w:rPr>
              <w:t xml:space="preserve"> </w:t>
            </w:r>
            <w:proofErr w:type="spellStart"/>
            <w:r>
              <w:rPr>
                <w:color w:val="auto"/>
              </w:rPr>
              <w:t>movements</w:t>
            </w:r>
            <w:proofErr w:type="spellEnd"/>
            <w:r>
              <w:rPr>
                <w:color w:val="auto"/>
              </w:rPr>
              <w:t xml:space="preserve"> of the </w:t>
            </w:r>
            <w:proofErr w:type="spellStart"/>
            <w:r>
              <w:rPr>
                <w:color w:val="auto"/>
              </w:rPr>
              <w:t>buoy</w:t>
            </w:r>
            <w:proofErr w:type="spellEnd"/>
            <w:r>
              <w:rPr>
                <w:color w:val="auto"/>
              </w:rPr>
              <w:t xml:space="preserve">.   </w:t>
            </w:r>
            <w:r>
              <w:rPr>
                <w:color w:val="auto"/>
                <w:shd w:val="clear" w:color="auto" w:fill="FFFF00"/>
              </w:rPr>
              <w:t xml:space="preserve"> NOTE PROBABLY ONLY NEED TO CONSIDER 'x' AXIS</w:t>
            </w:r>
          </w:p>
        </w:tc>
      </w:tr>
    </w:tbl>
    <w:p w:rsidR="0001536F" w:rsidRDefault="0001536F">
      <w:pPr>
        <w:pStyle w:val="Standard"/>
        <w:rPr>
          <w:rFonts w:ascii="Courier New" w:hAnsi="Courier New" w:cs="Courier New"/>
        </w:rPr>
      </w:pPr>
    </w:p>
    <w:tbl>
      <w:tblPr>
        <w:tblW w:w="14569" w:type="dxa"/>
        <w:tblInd w:w="45" w:type="dxa"/>
        <w:tblLayout w:type="fixed"/>
        <w:tblCellMar>
          <w:left w:w="10" w:type="dxa"/>
          <w:right w:w="10" w:type="dxa"/>
        </w:tblCellMar>
        <w:tblLook w:val="0000" w:firstRow="0" w:lastRow="0" w:firstColumn="0" w:lastColumn="0" w:noHBand="0" w:noVBand="0"/>
      </w:tblPr>
      <w:tblGrid>
        <w:gridCol w:w="4857"/>
        <w:gridCol w:w="4856"/>
        <w:gridCol w:w="4856"/>
      </w:tblGrid>
      <w:tr w:rsidR="0001536F">
        <w:tblPrEx>
          <w:tblCellMar>
            <w:top w:w="0" w:type="dxa"/>
            <w:bottom w:w="0" w:type="dxa"/>
          </w:tblCellMar>
        </w:tblPrEx>
        <w:tc>
          <w:tcPr>
            <w:tcW w:w="4856" w:type="dxa"/>
            <w:tcBorders>
              <w:top w:val="single" w:sz="2" w:space="0" w:color="000000"/>
              <w:left w:val="single" w:sz="2" w:space="0" w:color="000000"/>
              <w:bottom w:val="single" w:sz="2" w:space="0" w:color="000000"/>
            </w:tcBorders>
            <w:tcMar>
              <w:top w:w="55" w:type="dxa"/>
              <w:left w:w="55" w:type="dxa"/>
              <w:bottom w:w="55" w:type="dxa"/>
              <w:right w:w="55" w:type="dxa"/>
            </w:tcMar>
          </w:tcPr>
          <w:p w:rsidR="0001536F" w:rsidRDefault="00CB4873">
            <w:pPr>
              <w:pStyle w:val="Standard"/>
            </w:pPr>
            <w:r>
              <w:rPr>
                <w:u w:val="single"/>
              </w:rPr>
              <w:lastRenderedPageBreak/>
              <w:t>X</w:t>
            </w:r>
            <w:r>
              <w:rPr>
                <w:u w:val="single"/>
                <w:vertAlign w:val="subscript"/>
              </w:rPr>
              <w:t>CDC</w:t>
            </w:r>
            <w:r>
              <w:rPr>
                <w:u w:val="single"/>
              </w:rPr>
              <w:t xml:space="preserve"> = </w:t>
            </w:r>
            <w:r>
              <w:rPr>
                <w:rFonts w:ascii="Symbol" w:eastAsia="Symbol" w:hAnsi="Symbol" w:cs="Symbol"/>
                <w:u w:val="single"/>
                <w:lang w:val="de-DE"/>
              </w:rPr>
              <w:t></w:t>
            </w:r>
            <w:r>
              <w:rPr>
                <w:u w:val="single"/>
              </w:rPr>
              <w:t xml:space="preserve"> x</w:t>
            </w:r>
            <w:r>
              <w:rPr>
                <w:u w:val="single"/>
                <w:vertAlign w:val="subscript"/>
              </w:rPr>
              <w:t>i</w:t>
            </w:r>
            <w:r>
              <w:rPr>
                <w:u w:val="single"/>
              </w:rPr>
              <w:t xml:space="preserve"> * dv</w:t>
            </w:r>
            <w:r>
              <w:rPr>
                <w:u w:val="single"/>
                <w:vertAlign w:val="subscript"/>
              </w:rPr>
              <w:t>i</w:t>
            </w:r>
          </w:p>
          <w:p w:rsidR="0001536F" w:rsidRDefault="00CB4873">
            <w:pPr>
              <w:pStyle w:val="Standard"/>
            </w:pPr>
            <w:r>
              <w:t xml:space="preserve">        V</w:t>
            </w:r>
          </w:p>
        </w:tc>
        <w:tc>
          <w:tcPr>
            <w:tcW w:w="4856" w:type="dxa"/>
            <w:tcBorders>
              <w:top w:val="single" w:sz="2" w:space="0" w:color="000000"/>
              <w:left w:val="single" w:sz="2" w:space="0" w:color="000000"/>
              <w:bottom w:val="single" w:sz="2" w:space="0" w:color="000000"/>
            </w:tcBorders>
            <w:tcMar>
              <w:top w:w="55" w:type="dxa"/>
              <w:left w:w="55" w:type="dxa"/>
              <w:bottom w:w="55" w:type="dxa"/>
              <w:right w:w="55" w:type="dxa"/>
            </w:tcMar>
          </w:tcPr>
          <w:p w:rsidR="0001536F" w:rsidRDefault="00CB4873">
            <w:pPr>
              <w:pStyle w:val="Standard"/>
            </w:pPr>
            <w:r>
              <w:rPr>
                <w:u w:val="single"/>
              </w:rPr>
              <w:t>Y</w:t>
            </w:r>
            <w:r>
              <w:rPr>
                <w:u w:val="single"/>
                <w:vertAlign w:val="subscript"/>
              </w:rPr>
              <w:t xml:space="preserve">CDC </w:t>
            </w:r>
            <w:r>
              <w:rPr>
                <w:u w:val="single"/>
              </w:rPr>
              <w:t xml:space="preserve">= </w:t>
            </w:r>
            <w:r>
              <w:rPr>
                <w:rFonts w:ascii="Symbol" w:eastAsia="Symbol" w:hAnsi="Symbol" w:cs="Symbol"/>
                <w:u w:val="single"/>
                <w:lang w:val="de-DE"/>
              </w:rPr>
              <w:t></w:t>
            </w:r>
            <w:r>
              <w:rPr>
                <w:u w:val="single"/>
              </w:rPr>
              <w:t xml:space="preserve"> y</w:t>
            </w:r>
            <w:r>
              <w:rPr>
                <w:u w:val="single"/>
                <w:vertAlign w:val="subscript"/>
              </w:rPr>
              <w:t>i</w:t>
            </w:r>
            <w:r>
              <w:rPr>
                <w:u w:val="single"/>
              </w:rPr>
              <w:t xml:space="preserve"> * dv</w:t>
            </w:r>
            <w:r>
              <w:rPr>
                <w:u w:val="single"/>
                <w:vertAlign w:val="subscript"/>
              </w:rPr>
              <w:t>i</w:t>
            </w:r>
          </w:p>
          <w:p w:rsidR="0001536F" w:rsidRDefault="00CB4873">
            <w:pPr>
              <w:pStyle w:val="Standard"/>
            </w:pPr>
            <w:r>
              <w:t xml:space="preserve">        V</w:t>
            </w:r>
          </w:p>
        </w:tc>
        <w:tc>
          <w:tcPr>
            <w:tcW w:w="4856"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r>
              <w:rPr>
                <w:u w:val="single"/>
              </w:rPr>
              <w:t>Z</w:t>
            </w:r>
            <w:r>
              <w:rPr>
                <w:u w:val="single"/>
                <w:vertAlign w:val="subscript"/>
              </w:rPr>
              <w:t>CDC</w:t>
            </w:r>
            <w:r>
              <w:rPr>
                <w:u w:val="single"/>
              </w:rPr>
              <w:t xml:space="preserve"> = </w:t>
            </w:r>
            <w:r>
              <w:rPr>
                <w:rFonts w:ascii="Symbol" w:eastAsia="Symbol" w:hAnsi="Symbol" w:cs="Symbol"/>
                <w:u w:val="single"/>
                <w:lang w:val="de-DE"/>
              </w:rPr>
              <w:t></w:t>
            </w:r>
            <w:r>
              <w:rPr>
                <w:u w:val="single"/>
              </w:rPr>
              <w:t xml:space="preserve"> </w:t>
            </w:r>
            <w:proofErr w:type="spellStart"/>
            <w:r>
              <w:rPr>
                <w:u w:val="single"/>
              </w:rPr>
              <w:t>z</w:t>
            </w:r>
            <w:r>
              <w:rPr>
                <w:u w:val="single"/>
                <w:vertAlign w:val="subscript"/>
              </w:rPr>
              <w:t>i</w:t>
            </w:r>
            <w:proofErr w:type="spellEnd"/>
            <w:r>
              <w:rPr>
                <w:u w:val="single"/>
              </w:rPr>
              <w:t xml:space="preserve"> * dv</w:t>
            </w:r>
            <w:r>
              <w:rPr>
                <w:u w:val="single"/>
                <w:vertAlign w:val="subscript"/>
              </w:rPr>
              <w:t>i</w:t>
            </w:r>
          </w:p>
          <w:p w:rsidR="0001536F" w:rsidRDefault="00CB4873">
            <w:pPr>
              <w:pStyle w:val="Standard"/>
            </w:pPr>
            <w:r>
              <w:t xml:space="preserve">       V</w:t>
            </w:r>
          </w:p>
        </w:tc>
      </w:tr>
    </w:tbl>
    <w:p w:rsidR="0001536F" w:rsidRDefault="0001536F">
      <w:pPr>
        <w:pStyle w:val="Standard"/>
        <w:rPr>
          <w:rFonts w:ascii="Arial" w:hAnsi="Arial" w:cs="Courier New"/>
          <w:lang w:val="de-DE"/>
        </w:rPr>
      </w:pPr>
    </w:p>
    <w:p w:rsidR="0001536F" w:rsidRDefault="00CB4873">
      <w:pPr>
        <w:pStyle w:val="Standard"/>
        <w:rPr>
          <w:rFonts w:ascii="Arial" w:hAnsi="Arial" w:cs="Courier New"/>
          <w:lang w:val="de-DE"/>
        </w:rPr>
      </w:pPr>
      <w:r>
        <w:rPr>
          <w:rFonts w:ascii="Arial" w:hAnsi="Arial" w:cs="Courier New"/>
          <w:noProof/>
          <w:lang w:val="en-GB"/>
        </w:rPr>
        <w:drawing>
          <wp:anchor distT="0" distB="0" distL="114300" distR="114300" simplePos="0" relativeHeight="251656704" behindDoc="0" locked="0" layoutInCell="1" allowOverlap="1">
            <wp:simplePos x="0" y="0"/>
            <wp:positionH relativeFrom="column">
              <wp:align>center</wp:align>
            </wp:positionH>
            <wp:positionV relativeFrom="paragraph">
              <wp:align>top</wp:align>
            </wp:positionV>
            <wp:extent cx="2220479" cy="3399120"/>
            <wp:effectExtent l="0" t="0" r="8371" b="0"/>
            <wp:wrapTopAndBottom/>
            <wp:docPr id="3" name="images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lum/>
                      <a:alphaModFix/>
                    </a:blip>
                    <a:srcRect/>
                    <a:stretch>
                      <a:fillRect/>
                    </a:stretch>
                  </pic:blipFill>
                  <pic:spPr>
                    <a:xfrm>
                      <a:off x="0" y="0"/>
                      <a:ext cx="2220479" cy="3399120"/>
                    </a:xfrm>
                    <a:prstGeom prst="rect">
                      <a:avLst/>
                    </a:prstGeom>
                  </pic:spPr>
                </pic:pic>
              </a:graphicData>
            </a:graphic>
          </wp:anchor>
        </w:drawing>
      </w:r>
    </w:p>
    <w:tbl>
      <w:tblPr>
        <w:tblW w:w="14569" w:type="dxa"/>
        <w:tblInd w:w="45" w:type="dxa"/>
        <w:tblLayout w:type="fixed"/>
        <w:tblCellMar>
          <w:left w:w="10" w:type="dxa"/>
          <w:right w:w="10" w:type="dxa"/>
        </w:tblCellMar>
        <w:tblLook w:val="0000" w:firstRow="0" w:lastRow="0" w:firstColumn="0" w:lastColumn="0" w:noHBand="0" w:noVBand="0"/>
      </w:tblPr>
      <w:tblGrid>
        <w:gridCol w:w="7284"/>
        <w:gridCol w:w="7285"/>
      </w:tblGrid>
      <w:tr w:rsidR="0001536F">
        <w:tblPrEx>
          <w:tblCellMar>
            <w:top w:w="0" w:type="dxa"/>
            <w:bottom w:w="0" w:type="dxa"/>
          </w:tblCellMar>
        </w:tblPrEx>
        <w:tc>
          <w:tcPr>
            <w:tcW w:w="7284" w:type="dxa"/>
            <w:tcBorders>
              <w:top w:val="single" w:sz="2" w:space="0" w:color="000000"/>
              <w:left w:val="single" w:sz="2" w:space="0" w:color="000000"/>
              <w:bottom w:val="single" w:sz="2" w:space="0" w:color="000000"/>
            </w:tcBorders>
            <w:tcMar>
              <w:top w:w="55" w:type="dxa"/>
              <w:left w:w="55" w:type="dxa"/>
              <w:bottom w:w="55" w:type="dxa"/>
              <w:right w:w="55" w:type="dxa"/>
            </w:tcMar>
          </w:tcPr>
          <w:p w:rsidR="0001536F" w:rsidRDefault="00CB4873">
            <w:pPr>
              <w:pStyle w:val="Standard"/>
              <w:rPr>
                <w:color w:val="auto"/>
              </w:rPr>
            </w:pPr>
            <w:r>
              <w:rPr>
                <w:color w:val="auto"/>
                <w:u w:val="single"/>
              </w:rPr>
              <w:t>Poussée d'Archimède π :</w:t>
            </w:r>
            <w:r>
              <w:rPr>
                <w:color w:val="auto"/>
              </w:rPr>
              <w:t xml:space="preserve"> </w:t>
            </w:r>
            <w:r>
              <w:rPr>
                <w:color w:val="auto"/>
              </w:rPr>
              <w:t>La poussée d'Archimède est la force exercée par l'eau et appliquée sur la partie du flotteur immergé. Cette force provient de l'augmentation de la pression du liquide. La pression étant plus forte sur la partie inférieure d'un objet immergé que sur sa par</w:t>
            </w:r>
            <w:r>
              <w:rPr>
                <w:color w:val="auto"/>
              </w:rPr>
              <w:t>tie supérieure, il en résulte une poussée globalement verticale orientée vers le haut.</w:t>
            </w:r>
          </w:p>
          <w:p w:rsidR="0001536F" w:rsidRDefault="0001536F">
            <w:pPr>
              <w:pStyle w:val="Standard"/>
              <w:rPr>
                <w:color w:val="auto"/>
              </w:rPr>
            </w:pPr>
          </w:p>
          <w:p w:rsidR="0001536F" w:rsidRDefault="00CB4873">
            <w:pPr>
              <w:pStyle w:val="Standard"/>
              <w:rPr>
                <w:color w:val="auto"/>
              </w:rPr>
            </w:pPr>
            <w:r>
              <w:rPr>
                <w:b/>
                <w:bCs/>
                <w:color w:val="auto"/>
                <w:u w:val="single"/>
              </w:rPr>
              <w:t>Définition :</w:t>
            </w:r>
            <w:r>
              <w:rPr>
                <w:b/>
                <w:bCs/>
                <w:color w:val="auto"/>
              </w:rPr>
              <w:t xml:space="preserve"> « Tout corps plongé dans un fluide au repos, subit une force verticale, dirigée de bas en haut et opposée au poids du volume de fluide déplacé ; cette forc</w:t>
            </w:r>
            <w:r>
              <w:rPr>
                <w:b/>
                <w:bCs/>
                <w:color w:val="auto"/>
              </w:rPr>
              <w:t>e est appelée poussée d'Archimède. »</w:t>
            </w:r>
          </w:p>
          <w:p w:rsidR="0001536F" w:rsidRDefault="0001536F">
            <w:pPr>
              <w:pStyle w:val="Standard"/>
              <w:rPr>
                <w:b/>
                <w:bCs/>
                <w:color w:val="auto"/>
              </w:rPr>
            </w:pPr>
          </w:p>
          <w:p w:rsidR="0001536F" w:rsidRDefault="00CB4873">
            <w:pPr>
              <w:pStyle w:val="Standard"/>
              <w:jc w:val="center"/>
              <w:rPr>
                <w:color w:val="auto"/>
              </w:rPr>
            </w:pPr>
            <w:r>
              <w:rPr>
                <w:color w:val="auto"/>
              </w:rPr>
              <w:lastRenderedPageBreak/>
              <w:t xml:space="preserve">π = </w:t>
            </w:r>
            <w:proofErr w:type="spellStart"/>
            <w:r>
              <w:rPr>
                <w:rFonts w:ascii="Courier New" w:hAnsi="Courier New" w:cs="Courier New"/>
                <w:color w:val="auto"/>
              </w:rPr>
              <w:t>V</w:t>
            </w:r>
            <w:r>
              <w:rPr>
                <w:rFonts w:ascii="Courier New" w:hAnsi="Courier New" w:cs="Courier New"/>
                <w:color w:val="auto"/>
                <w:vertAlign w:val="subscript"/>
              </w:rPr>
              <w:t>d</w:t>
            </w:r>
            <w:proofErr w:type="spellEnd"/>
            <w:r>
              <w:rPr>
                <w:color w:val="auto"/>
              </w:rPr>
              <w:t xml:space="preserve"> * </w:t>
            </w:r>
            <w:r>
              <w:rPr>
                <w:rFonts w:ascii="Symbol" w:hAnsi="Symbol"/>
                <w:color w:val="auto"/>
              </w:rPr>
              <w:t></w:t>
            </w:r>
            <w:r>
              <w:rPr>
                <w:rFonts w:ascii="Symbol" w:hAnsi="Symbol"/>
                <w:color w:val="auto"/>
              </w:rPr>
              <w:t></w:t>
            </w:r>
            <w:r>
              <w:rPr>
                <w:color w:val="auto"/>
              </w:rPr>
              <w:t>* g</w:t>
            </w:r>
          </w:p>
          <w:p w:rsidR="0001536F" w:rsidRDefault="00CB4873">
            <w:pPr>
              <w:pStyle w:val="Standard"/>
              <w:jc w:val="center"/>
              <w:rPr>
                <w:color w:val="auto"/>
              </w:rPr>
            </w:pPr>
            <w:r>
              <w:rPr>
                <w:color w:val="auto"/>
              </w:rPr>
              <w:t xml:space="preserve">π = </w:t>
            </w:r>
            <w:r>
              <w:rPr>
                <w:rFonts w:ascii="Courier New" w:hAnsi="Courier New"/>
                <w:color w:val="auto"/>
              </w:rPr>
              <w:t>m</w:t>
            </w:r>
            <w:r>
              <w:rPr>
                <w:rFonts w:ascii="Symbol" w:hAnsi="Symbol"/>
                <w:color w:val="auto"/>
              </w:rPr>
              <w:t></w:t>
            </w:r>
            <w:r>
              <w:rPr>
                <w:color w:val="auto"/>
              </w:rPr>
              <w:t>* g</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proofErr w:type="spellStart"/>
            <w:r>
              <w:rPr>
                <w:color w:val="auto"/>
                <w:u w:val="single"/>
                <w:shd w:val="clear" w:color="auto" w:fill="FFFF00"/>
              </w:rPr>
              <w:lastRenderedPageBreak/>
              <w:t>Buoyant</w:t>
            </w:r>
            <w:proofErr w:type="spellEnd"/>
            <w:r>
              <w:rPr>
                <w:color w:val="auto"/>
                <w:u w:val="single"/>
              </w:rPr>
              <w:t xml:space="preserve"> force </w:t>
            </w:r>
            <w:r>
              <w:rPr>
                <w:color w:val="auto"/>
                <w:u w:val="single"/>
              </w:rPr>
              <w:t xml:space="preserve"> π</w:t>
            </w:r>
            <w:r>
              <w:rPr>
                <w:color w:val="auto"/>
                <w:u w:val="single"/>
              </w:rPr>
              <w:t xml:space="preserve"> :</w:t>
            </w:r>
            <w:r>
              <w:rPr>
                <w:color w:val="auto"/>
              </w:rPr>
              <w:t xml:space="preserve"> The </w:t>
            </w:r>
            <w:proofErr w:type="spellStart"/>
            <w:r>
              <w:rPr>
                <w:color w:val="auto"/>
                <w:shd w:val="clear" w:color="auto" w:fill="FFFF00"/>
              </w:rPr>
              <w:t>buoyant</w:t>
            </w:r>
            <w:proofErr w:type="spellEnd"/>
            <w:r>
              <w:rPr>
                <w:color w:val="auto"/>
              </w:rPr>
              <w:t xml:space="preserve"> force </w:t>
            </w:r>
            <w:proofErr w:type="spellStart"/>
            <w:r>
              <w:rPr>
                <w:color w:val="auto"/>
              </w:rPr>
              <w:t>is</w:t>
            </w:r>
            <w:proofErr w:type="spellEnd"/>
            <w:r>
              <w:rPr>
                <w:color w:val="auto"/>
              </w:rPr>
              <w:t xml:space="preserve"> the force </w:t>
            </w:r>
            <w:proofErr w:type="spellStart"/>
            <w:r>
              <w:rPr>
                <w:color w:val="auto"/>
              </w:rPr>
              <w:t>applied</w:t>
            </w:r>
            <w:proofErr w:type="spellEnd"/>
            <w:r>
              <w:rPr>
                <w:color w:val="auto"/>
              </w:rPr>
              <w:t xml:space="preserve"> to the portion of the </w:t>
            </w:r>
            <w:proofErr w:type="spellStart"/>
            <w:r>
              <w:rPr>
                <w:color w:val="auto"/>
              </w:rPr>
              <w:t>submerged</w:t>
            </w:r>
            <w:proofErr w:type="spellEnd"/>
            <w:r>
              <w:rPr>
                <w:color w:val="auto"/>
              </w:rPr>
              <w:t xml:space="preserve"> </w:t>
            </w:r>
            <w:proofErr w:type="spellStart"/>
            <w:r>
              <w:rPr>
                <w:color w:val="auto"/>
              </w:rPr>
              <w:t>float</w:t>
            </w:r>
            <w:proofErr w:type="spellEnd"/>
            <w:r>
              <w:rPr>
                <w:color w:val="auto"/>
              </w:rPr>
              <w:t>, du</w:t>
            </w:r>
            <w:r>
              <w:rPr>
                <w:color w:val="auto"/>
                <w:shd w:val="clear" w:color="auto" w:fill="FFFF00"/>
              </w:rPr>
              <w:t>e</w:t>
            </w:r>
            <w:r>
              <w:rPr>
                <w:color w:val="auto"/>
              </w:rPr>
              <w:t xml:space="preserve"> to </w:t>
            </w:r>
            <w:r>
              <w:rPr>
                <w:color w:val="auto"/>
                <w:shd w:val="clear" w:color="auto" w:fill="FFFF00"/>
              </w:rPr>
              <w:t xml:space="preserve">the </w:t>
            </w:r>
            <w:proofErr w:type="spellStart"/>
            <w:r>
              <w:rPr>
                <w:color w:val="auto"/>
                <w:shd w:val="clear" w:color="auto" w:fill="FFFF00"/>
              </w:rPr>
              <w:t>displacement</w:t>
            </w:r>
            <w:proofErr w:type="spellEnd"/>
            <w:r>
              <w:rPr>
                <w:color w:val="auto"/>
                <w:shd w:val="clear" w:color="auto" w:fill="FFFF00"/>
              </w:rPr>
              <w:t xml:space="preserve"> </w:t>
            </w:r>
            <w:r>
              <w:rPr>
                <w:color w:val="auto"/>
              </w:rPr>
              <w:t xml:space="preserve">of water. </w:t>
            </w:r>
            <w:bookmarkStart w:id="0" w:name="result_box14"/>
            <w:bookmarkEnd w:id="0"/>
            <w:r>
              <w:rPr>
                <w:color w:val="auto"/>
              </w:rPr>
              <w:t xml:space="preserve">This force </w:t>
            </w:r>
            <w:proofErr w:type="spellStart"/>
            <w:r>
              <w:rPr>
                <w:color w:val="auto"/>
              </w:rPr>
              <w:t>comes</w:t>
            </w:r>
            <w:proofErr w:type="spellEnd"/>
            <w:r>
              <w:rPr>
                <w:color w:val="auto"/>
              </w:rPr>
              <w:t xml:space="preserve"> </w:t>
            </w:r>
            <w:proofErr w:type="spellStart"/>
            <w:r>
              <w:rPr>
                <w:color w:val="auto"/>
              </w:rPr>
              <w:t>from</w:t>
            </w:r>
            <w:proofErr w:type="spellEnd"/>
            <w:r>
              <w:rPr>
                <w:color w:val="auto"/>
              </w:rPr>
              <w:t xml:space="preserve"> the </w:t>
            </w:r>
            <w:proofErr w:type="spellStart"/>
            <w:r>
              <w:rPr>
                <w:color w:val="auto"/>
              </w:rPr>
              <w:t>increase</w:t>
            </w:r>
            <w:proofErr w:type="spellEnd"/>
            <w:r>
              <w:rPr>
                <w:color w:val="auto"/>
              </w:rPr>
              <w:t xml:space="preserve"> of the </w:t>
            </w:r>
            <w:proofErr w:type="spellStart"/>
            <w:r>
              <w:rPr>
                <w:color w:val="auto"/>
              </w:rPr>
              <w:t>fluid</w:t>
            </w:r>
            <w:proofErr w:type="spellEnd"/>
            <w:r>
              <w:rPr>
                <w:color w:val="auto"/>
              </w:rPr>
              <w:t xml:space="preserve"> pressure.</w:t>
            </w:r>
          </w:p>
          <w:p w:rsidR="0001536F" w:rsidRDefault="00CB4873">
            <w:pPr>
              <w:pStyle w:val="Standard"/>
              <w:rPr>
                <w:color w:val="auto"/>
              </w:rPr>
            </w:pPr>
            <w:r>
              <w:rPr>
                <w:color w:val="auto"/>
              </w:rPr>
              <w:t xml:space="preserve">As pressure </w:t>
            </w:r>
            <w:proofErr w:type="spellStart"/>
            <w:r>
              <w:rPr>
                <w:color w:val="auto"/>
              </w:rPr>
              <w:t>is</w:t>
            </w:r>
            <w:proofErr w:type="spellEnd"/>
            <w:r>
              <w:rPr>
                <w:color w:val="auto"/>
                <w:shd w:val="clear" w:color="auto" w:fill="FFFF00"/>
              </w:rPr>
              <w:t xml:space="preserve"> </w:t>
            </w:r>
            <w:proofErr w:type="spellStart"/>
            <w:r>
              <w:rPr>
                <w:color w:val="auto"/>
                <w:shd w:val="clear" w:color="auto" w:fill="FFFF00"/>
              </w:rPr>
              <w:t>greater</w:t>
            </w:r>
            <w:proofErr w:type="spellEnd"/>
            <w:r>
              <w:rPr>
                <w:color w:val="auto"/>
              </w:rPr>
              <w:t xml:space="preserve"> on the </w:t>
            </w:r>
            <w:proofErr w:type="spellStart"/>
            <w:r>
              <w:rPr>
                <w:color w:val="auto"/>
              </w:rPr>
              <w:t>lower</w:t>
            </w:r>
            <w:proofErr w:type="spellEnd"/>
            <w:r>
              <w:rPr>
                <w:color w:val="auto"/>
              </w:rPr>
              <w:t xml:space="preserve"> part of a </w:t>
            </w:r>
            <w:proofErr w:type="spellStart"/>
            <w:r>
              <w:rPr>
                <w:color w:val="auto"/>
              </w:rPr>
              <w:t>s</w:t>
            </w:r>
            <w:r>
              <w:rPr>
                <w:color w:val="auto"/>
              </w:rPr>
              <w:t>ubmerged</w:t>
            </w:r>
            <w:proofErr w:type="spellEnd"/>
            <w:r>
              <w:rPr>
                <w:color w:val="auto"/>
              </w:rPr>
              <w:t xml:space="preserve"> </w:t>
            </w:r>
            <w:proofErr w:type="spellStart"/>
            <w:r>
              <w:rPr>
                <w:color w:val="auto"/>
              </w:rPr>
              <w:t>object</w:t>
            </w:r>
            <w:proofErr w:type="spellEnd"/>
            <w:r>
              <w:rPr>
                <w:color w:val="auto"/>
              </w:rPr>
              <w:t xml:space="preserve"> </w:t>
            </w:r>
            <w:proofErr w:type="spellStart"/>
            <w:r>
              <w:rPr>
                <w:color w:val="auto"/>
              </w:rPr>
              <w:t>than</w:t>
            </w:r>
            <w:proofErr w:type="spellEnd"/>
            <w:r>
              <w:rPr>
                <w:color w:val="auto"/>
              </w:rPr>
              <w:t xml:space="preserve"> on </w:t>
            </w:r>
            <w:proofErr w:type="spellStart"/>
            <w:r>
              <w:rPr>
                <w:color w:val="auto"/>
              </w:rPr>
              <w:t>its</w:t>
            </w:r>
            <w:proofErr w:type="spellEnd"/>
            <w:r>
              <w:rPr>
                <w:color w:val="auto"/>
              </w:rPr>
              <w:t xml:space="preserve"> top, the </w:t>
            </w:r>
            <w:proofErr w:type="spellStart"/>
            <w:r>
              <w:rPr>
                <w:color w:val="auto"/>
                <w:shd w:val="clear" w:color="auto" w:fill="FFFF00"/>
              </w:rPr>
              <w:t>buoyant</w:t>
            </w:r>
            <w:proofErr w:type="spellEnd"/>
            <w:r>
              <w:rPr>
                <w:color w:val="auto"/>
              </w:rPr>
              <w:t xml:space="preserve"> force </w:t>
            </w:r>
            <w:proofErr w:type="spellStart"/>
            <w:r>
              <w:rPr>
                <w:color w:val="auto"/>
              </w:rPr>
              <w:t>is</w:t>
            </w:r>
            <w:proofErr w:type="spellEnd"/>
            <w:r>
              <w:rPr>
                <w:color w:val="auto"/>
              </w:rPr>
              <w:t xml:space="preserve"> a vertical </w:t>
            </w:r>
            <w:proofErr w:type="spellStart"/>
            <w:r>
              <w:rPr>
                <w:color w:val="auto"/>
              </w:rPr>
              <w:t>thrust</w:t>
            </w:r>
            <w:proofErr w:type="spellEnd"/>
            <w:r>
              <w:rPr>
                <w:color w:val="auto"/>
              </w:rPr>
              <w:t xml:space="preserve"> </w:t>
            </w:r>
            <w:proofErr w:type="spellStart"/>
            <w:r>
              <w:rPr>
                <w:color w:val="auto"/>
              </w:rPr>
              <w:t>directed</w:t>
            </w:r>
            <w:proofErr w:type="spellEnd"/>
            <w:r>
              <w:rPr>
                <w:color w:val="auto"/>
              </w:rPr>
              <w:t xml:space="preserve"> </w:t>
            </w:r>
            <w:proofErr w:type="spellStart"/>
            <w:r>
              <w:rPr>
                <w:color w:val="auto"/>
              </w:rPr>
              <w:t>upwards</w:t>
            </w:r>
            <w:proofErr w:type="spellEnd"/>
            <w:r>
              <w:rPr>
                <w:color w:val="auto"/>
              </w:rPr>
              <w:t>.</w:t>
            </w:r>
          </w:p>
          <w:p w:rsidR="0001536F" w:rsidRDefault="0001536F">
            <w:pPr>
              <w:pStyle w:val="Standard"/>
              <w:rPr>
                <w:color w:val="auto"/>
              </w:rPr>
            </w:pPr>
          </w:p>
          <w:p w:rsidR="0001536F" w:rsidRDefault="00CB4873">
            <w:pPr>
              <w:pStyle w:val="Standard"/>
              <w:rPr>
                <w:b/>
                <w:bCs/>
                <w:color w:val="auto"/>
              </w:rPr>
            </w:pPr>
            <w:proofErr w:type="spellStart"/>
            <w:r>
              <w:rPr>
                <w:b/>
                <w:bCs/>
                <w:color w:val="auto"/>
                <w:u w:val="single"/>
              </w:rPr>
              <w:t>Definition</w:t>
            </w:r>
            <w:proofErr w:type="spellEnd"/>
            <w:r>
              <w:rPr>
                <w:b/>
                <w:bCs/>
                <w:color w:val="auto"/>
                <w:u w:val="single"/>
              </w:rPr>
              <w:t xml:space="preserve">: </w:t>
            </w:r>
            <w:r>
              <w:rPr>
                <w:b/>
                <w:bCs/>
                <w:color w:val="auto"/>
              </w:rPr>
              <w:t xml:space="preserve">"An </w:t>
            </w:r>
            <w:proofErr w:type="spellStart"/>
            <w:r>
              <w:rPr>
                <w:b/>
                <w:bCs/>
                <w:color w:val="auto"/>
              </w:rPr>
              <w:t>immer</w:t>
            </w:r>
            <w:r>
              <w:rPr>
                <w:b/>
                <w:bCs/>
                <w:color w:val="auto"/>
                <w:shd w:val="clear" w:color="auto" w:fill="FFFF00"/>
              </w:rPr>
              <w:t>s</w:t>
            </w:r>
            <w:r>
              <w:rPr>
                <w:b/>
                <w:bCs/>
                <w:color w:val="auto"/>
              </w:rPr>
              <w:t>ed</w:t>
            </w:r>
            <w:proofErr w:type="spellEnd"/>
            <w:r>
              <w:rPr>
                <w:b/>
                <w:bCs/>
                <w:color w:val="auto"/>
              </w:rPr>
              <w:t xml:space="preserve"> body in </w:t>
            </w:r>
            <w:proofErr w:type="gramStart"/>
            <w:r>
              <w:rPr>
                <w:b/>
                <w:bCs/>
                <w:color w:val="auto"/>
              </w:rPr>
              <w:t>a</w:t>
            </w:r>
            <w:proofErr w:type="gramEnd"/>
            <w:r>
              <w:rPr>
                <w:b/>
                <w:bCs/>
                <w:color w:val="auto"/>
              </w:rPr>
              <w:t xml:space="preserve"> </w:t>
            </w:r>
            <w:proofErr w:type="spellStart"/>
            <w:r>
              <w:rPr>
                <w:b/>
                <w:bCs/>
                <w:color w:val="auto"/>
              </w:rPr>
              <w:t>fluid</w:t>
            </w:r>
            <w:proofErr w:type="spellEnd"/>
            <w:r>
              <w:rPr>
                <w:b/>
                <w:bCs/>
                <w:color w:val="auto"/>
              </w:rPr>
              <w:t xml:space="preserve"> </w:t>
            </w:r>
            <w:proofErr w:type="spellStart"/>
            <w:r>
              <w:rPr>
                <w:b/>
                <w:bCs/>
                <w:color w:val="auto"/>
              </w:rPr>
              <w:t>undergoes</w:t>
            </w:r>
            <w:proofErr w:type="spellEnd"/>
            <w:r>
              <w:rPr>
                <w:b/>
                <w:bCs/>
                <w:color w:val="auto"/>
              </w:rPr>
              <w:t xml:space="preserve"> a vertical force </w:t>
            </w:r>
            <w:proofErr w:type="spellStart"/>
            <w:r>
              <w:rPr>
                <w:b/>
                <w:bCs/>
                <w:color w:val="auto"/>
              </w:rPr>
              <w:t>directed</w:t>
            </w:r>
            <w:proofErr w:type="spellEnd"/>
            <w:r>
              <w:rPr>
                <w:b/>
                <w:bCs/>
                <w:color w:val="auto"/>
              </w:rPr>
              <w:t xml:space="preserve"> </w:t>
            </w:r>
            <w:proofErr w:type="spellStart"/>
            <w:r>
              <w:rPr>
                <w:b/>
                <w:bCs/>
                <w:color w:val="auto"/>
              </w:rPr>
              <w:t>upwards</w:t>
            </w:r>
            <w:proofErr w:type="spellEnd"/>
            <w:r>
              <w:rPr>
                <w:b/>
                <w:bCs/>
                <w:color w:val="auto"/>
              </w:rPr>
              <w:t xml:space="preserve"> and opposite to the </w:t>
            </w:r>
            <w:proofErr w:type="spellStart"/>
            <w:r>
              <w:rPr>
                <w:b/>
                <w:bCs/>
                <w:color w:val="auto"/>
              </w:rPr>
              <w:t>displaced</w:t>
            </w:r>
            <w:proofErr w:type="spellEnd"/>
            <w:r>
              <w:rPr>
                <w:b/>
                <w:bCs/>
                <w:color w:val="auto"/>
              </w:rPr>
              <w:t xml:space="preserve"> </w:t>
            </w:r>
            <w:proofErr w:type="spellStart"/>
            <w:r>
              <w:rPr>
                <w:b/>
                <w:bCs/>
                <w:color w:val="auto"/>
              </w:rPr>
              <w:t>fluid</w:t>
            </w:r>
            <w:proofErr w:type="spellEnd"/>
            <w:r>
              <w:rPr>
                <w:b/>
                <w:bCs/>
                <w:color w:val="auto"/>
              </w:rPr>
              <w:t xml:space="preserve"> </w:t>
            </w:r>
            <w:proofErr w:type="spellStart"/>
            <w:r>
              <w:rPr>
                <w:b/>
                <w:bCs/>
                <w:color w:val="auto"/>
              </w:rPr>
              <w:t>weight</w:t>
            </w:r>
            <w:proofErr w:type="spellEnd"/>
            <w:r>
              <w:rPr>
                <w:b/>
                <w:bCs/>
                <w:color w:val="auto"/>
              </w:rPr>
              <w:t>.</w:t>
            </w:r>
          </w:p>
          <w:p w:rsidR="0001536F" w:rsidRDefault="0001536F">
            <w:pPr>
              <w:pStyle w:val="Standard"/>
              <w:rPr>
                <w:color w:val="auto"/>
              </w:rPr>
            </w:pPr>
          </w:p>
          <w:p w:rsidR="0001536F" w:rsidRDefault="0001536F">
            <w:pPr>
              <w:pStyle w:val="Standard"/>
              <w:rPr>
                <w:color w:val="auto"/>
              </w:rPr>
            </w:pPr>
          </w:p>
          <w:p w:rsidR="0001536F" w:rsidRDefault="00CB4873">
            <w:pPr>
              <w:pStyle w:val="Standard"/>
              <w:jc w:val="center"/>
              <w:rPr>
                <w:color w:val="auto"/>
              </w:rPr>
            </w:pPr>
            <w:r>
              <w:rPr>
                <w:color w:val="auto"/>
              </w:rPr>
              <w:lastRenderedPageBreak/>
              <w:t xml:space="preserve">π = </w:t>
            </w:r>
            <w:proofErr w:type="spellStart"/>
            <w:r>
              <w:rPr>
                <w:rFonts w:ascii="Courier New" w:hAnsi="Courier New" w:cs="Courier New"/>
                <w:color w:val="auto"/>
              </w:rPr>
              <w:t>V</w:t>
            </w:r>
            <w:r>
              <w:rPr>
                <w:rFonts w:ascii="Courier New" w:hAnsi="Courier New" w:cs="Courier New"/>
                <w:color w:val="auto"/>
                <w:vertAlign w:val="subscript"/>
              </w:rPr>
              <w:t>d</w:t>
            </w:r>
            <w:proofErr w:type="spellEnd"/>
            <w:r>
              <w:rPr>
                <w:color w:val="auto"/>
              </w:rPr>
              <w:t xml:space="preserve"> * </w:t>
            </w:r>
            <w:r>
              <w:rPr>
                <w:rFonts w:ascii="Symbol" w:hAnsi="Symbol"/>
                <w:color w:val="auto"/>
              </w:rPr>
              <w:t></w:t>
            </w:r>
            <w:r>
              <w:rPr>
                <w:rFonts w:ascii="Symbol" w:hAnsi="Symbol"/>
                <w:color w:val="auto"/>
              </w:rPr>
              <w:t></w:t>
            </w:r>
            <w:r>
              <w:rPr>
                <w:color w:val="auto"/>
              </w:rPr>
              <w:t>* g</w:t>
            </w:r>
          </w:p>
          <w:p w:rsidR="0001536F" w:rsidRDefault="00CB4873">
            <w:pPr>
              <w:pStyle w:val="Standard"/>
              <w:jc w:val="center"/>
              <w:rPr>
                <w:color w:val="auto"/>
              </w:rPr>
            </w:pPr>
            <w:r>
              <w:rPr>
                <w:color w:val="auto"/>
              </w:rPr>
              <w:t xml:space="preserve">π = </w:t>
            </w:r>
            <w:r>
              <w:rPr>
                <w:rFonts w:ascii="Courier New" w:hAnsi="Courier New"/>
                <w:color w:val="auto"/>
              </w:rPr>
              <w:t>m</w:t>
            </w:r>
            <w:r>
              <w:rPr>
                <w:rFonts w:ascii="Symbol" w:hAnsi="Symbol"/>
                <w:color w:val="auto"/>
              </w:rPr>
              <w:t></w:t>
            </w:r>
            <w:r>
              <w:rPr>
                <w:color w:val="auto"/>
              </w:rPr>
              <w:t>* g</w:t>
            </w:r>
          </w:p>
          <w:p w:rsidR="0001536F" w:rsidRDefault="0001536F">
            <w:pPr>
              <w:pStyle w:val="Standard"/>
              <w:jc w:val="center"/>
              <w:rPr>
                <w:color w:val="auto"/>
              </w:rPr>
            </w:pPr>
          </w:p>
          <w:p w:rsidR="0001536F" w:rsidRDefault="00CB4873">
            <w:pPr>
              <w:pStyle w:val="Standard"/>
              <w:jc w:val="center"/>
              <w:rPr>
                <w:color w:val="auto"/>
                <w:shd w:val="clear" w:color="auto" w:fill="FFFF00"/>
              </w:rPr>
            </w:pPr>
            <w:r>
              <w:rPr>
                <w:color w:val="auto"/>
                <w:shd w:val="clear" w:color="auto" w:fill="FFFF00"/>
              </w:rPr>
              <w:t xml:space="preserve">NOTE </w:t>
            </w:r>
            <w:proofErr w:type="spellStart"/>
            <w:r>
              <w:rPr>
                <w:color w:val="auto"/>
                <w:shd w:val="clear" w:color="auto" w:fill="FFFF00"/>
              </w:rPr>
              <w:t>Should</w:t>
            </w:r>
            <w:proofErr w:type="spellEnd"/>
            <w:r>
              <w:rPr>
                <w:color w:val="auto"/>
                <w:shd w:val="clear" w:color="auto" w:fill="FFFF00"/>
              </w:rPr>
              <w:t xml:space="preserve"> </w:t>
            </w:r>
            <w:proofErr w:type="spellStart"/>
            <w:r>
              <w:rPr>
                <w:color w:val="auto"/>
                <w:shd w:val="clear" w:color="auto" w:fill="FFFF00"/>
              </w:rPr>
              <w:t>we</w:t>
            </w:r>
            <w:proofErr w:type="spellEnd"/>
            <w:r>
              <w:rPr>
                <w:color w:val="auto"/>
                <w:shd w:val="clear" w:color="auto" w:fill="FFFF00"/>
              </w:rPr>
              <w:t xml:space="preserve"> use </w:t>
            </w:r>
            <w:proofErr w:type="gramStart"/>
            <w:r>
              <w:rPr>
                <w:color w:val="auto"/>
                <w:shd w:val="clear" w:color="auto" w:fill="FFFF00"/>
              </w:rPr>
              <w:t>a</w:t>
            </w:r>
            <w:proofErr w:type="gramEnd"/>
            <w:r>
              <w:rPr>
                <w:color w:val="auto"/>
                <w:shd w:val="clear" w:color="auto" w:fill="FFFF00"/>
              </w:rPr>
              <w:t xml:space="preserve"> </w:t>
            </w:r>
            <w:proofErr w:type="spellStart"/>
            <w:r>
              <w:rPr>
                <w:color w:val="auto"/>
                <w:shd w:val="clear" w:color="auto" w:fill="FFFF00"/>
              </w:rPr>
              <w:t>different</w:t>
            </w:r>
            <w:proofErr w:type="spellEnd"/>
            <w:r>
              <w:rPr>
                <w:color w:val="auto"/>
                <w:shd w:val="clear" w:color="auto" w:fill="FFFF00"/>
              </w:rPr>
              <w:t xml:space="preserve"> </w:t>
            </w:r>
            <w:proofErr w:type="spellStart"/>
            <w:r>
              <w:rPr>
                <w:color w:val="auto"/>
                <w:shd w:val="clear" w:color="auto" w:fill="FFFF00"/>
              </w:rPr>
              <w:t>symbol</w:t>
            </w:r>
            <w:proofErr w:type="spellEnd"/>
            <w:r>
              <w:rPr>
                <w:color w:val="auto"/>
                <w:shd w:val="clear" w:color="auto" w:fill="FFFF00"/>
              </w:rPr>
              <w:t xml:space="preserve"> ? This </w:t>
            </w:r>
            <w:proofErr w:type="spellStart"/>
            <w:r>
              <w:rPr>
                <w:color w:val="auto"/>
                <w:shd w:val="clear" w:color="auto" w:fill="FFFF00"/>
              </w:rPr>
              <w:t>may</w:t>
            </w:r>
            <w:proofErr w:type="spellEnd"/>
            <w:r>
              <w:rPr>
                <w:color w:val="auto"/>
                <w:shd w:val="clear" w:color="auto" w:fill="FFFF00"/>
              </w:rPr>
              <w:t xml:space="preserve"> </w:t>
            </w:r>
            <w:proofErr w:type="spellStart"/>
            <w:r>
              <w:rPr>
                <w:color w:val="auto"/>
                <w:shd w:val="clear" w:color="auto" w:fill="FFFF00"/>
              </w:rPr>
              <w:t>create</w:t>
            </w:r>
            <w:proofErr w:type="spellEnd"/>
            <w:r>
              <w:rPr>
                <w:color w:val="auto"/>
                <w:shd w:val="clear" w:color="auto" w:fill="FFFF00"/>
              </w:rPr>
              <w:t xml:space="preserve"> confusion </w:t>
            </w:r>
            <w:proofErr w:type="spellStart"/>
            <w:r>
              <w:rPr>
                <w:color w:val="auto"/>
                <w:shd w:val="clear" w:color="auto" w:fill="FFFF00"/>
              </w:rPr>
              <w:t>with</w:t>
            </w:r>
            <w:proofErr w:type="spellEnd"/>
            <w:r>
              <w:rPr>
                <w:color w:val="auto"/>
                <w:shd w:val="clear" w:color="auto" w:fill="FFFF00"/>
              </w:rPr>
              <w:t xml:space="preserve"> area and volume </w:t>
            </w:r>
            <w:proofErr w:type="spellStart"/>
            <w:r>
              <w:rPr>
                <w:color w:val="auto"/>
                <w:shd w:val="clear" w:color="auto" w:fill="FFFF00"/>
              </w:rPr>
              <w:t>calculations</w:t>
            </w:r>
            <w:proofErr w:type="spellEnd"/>
            <w:r>
              <w:rPr>
                <w:color w:val="auto"/>
                <w:shd w:val="clear" w:color="auto" w:fill="FFFF00"/>
              </w:rP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rPr>
                <w:color w:val="auto"/>
              </w:rPr>
            </w:pPr>
            <w:r>
              <w:rPr>
                <w:color w:val="auto"/>
                <w:u w:val="single"/>
              </w:rPr>
              <w:lastRenderedPageBreak/>
              <w:t xml:space="preserve">Poids spécifique de l'eau de mer </w:t>
            </w:r>
            <w:r>
              <w:rPr>
                <w:rFonts w:ascii="Symbol" w:hAnsi="Symbol"/>
                <w:color w:val="auto"/>
                <w:u w:val="single"/>
              </w:rPr>
              <w:t></w:t>
            </w:r>
            <w:r>
              <w:rPr>
                <w:color w:val="auto"/>
                <w:u w:val="single"/>
              </w:rPr>
              <w:t> :</w:t>
            </w:r>
            <w:r>
              <w:rPr>
                <w:color w:val="auto"/>
              </w:rPr>
              <w:t xml:space="preserve"> Ce poids est variable et est fonction :</w:t>
            </w:r>
          </w:p>
          <w:p w:rsidR="0001536F" w:rsidRDefault="00CB4873">
            <w:pPr>
              <w:pStyle w:val="Standard"/>
              <w:numPr>
                <w:ilvl w:val="0"/>
                <w:numId w:val="3"/>
              </w:numPr>
              <w:rPr>
                <w:color w:val="auto"/>
              </w:rPr>
            </w:pPr>
            <w:r>
              <w:rPr>
                <w:color w:val="auto"/>
              </w:rPr>
              <w:t>de la température</w:t>
            </w:r>
          </w:p>
          <w:p w:rsidR="0001536F" w:rsidRDefault="00CB4873">
            <w:pPr>
              <w:pStyle w:val="Standard"/>
              <w:numPr>
                <w:ilvl w:val="0"/>
                <w:numId w:val="3"/>
              </w:numPr>
              <w:rPr>
                <w:color w:val="auto"/>
              </w:rPr>
            </w:pPr>
            <w:r>
              <w:rPr>
                <w:color w:val="auto"/>
              </w:rPr>
              <w:t>de la salinité</w:t>
            </w:r>
          </w:p>
          <w:p w:rsidR="0001536F" w:rsidRDefault="00CB4873">
            <w:pPr>
              <w:pStyle w:val="Standard"/>
              <w:numPr>
                <w:ilvl w:val="0"/>
                <w:numId w:val="3"/>
              </w:numPr>
              <w:rPr>
                <w:color w:val="auto"/>
              </w:rPr>
            </w:pPr>
            <w:r>
              <w:rPr>
                <w:color w:val="auto"/>
              </w:rPr>
              <w:t>de la pression</w:t>
            </w:r>
          </w:p>
          <w:p w:rsidR="0001536F" w:rsidRDefault="0001536F">
            <w:pPr>
              <w:pStyle w:val="Standard"/>
              <w:rPr>
                <w:color w:val="auto"/>
              </w:rPr>
            </w:pPr>
          </w:p>
          <w:p w:rsidR="0001536F" w:rsidRDefault="00CB4873">
            <w:pPr>
              <w:pStyle w:val="Standard"/>
              <w:rPr>
                <w:color w:val="auto"/>
              </w:rPr>
            </w:pPr>
            <w:r>
              <w:rPr>
                <w:color w:val="auto"/>
              </w:rPr>
              <w:t>En règle générale, on retient la valeur moyenne du poids spécifique de l'eau de mer</w:t>
            </w:r>
          </w:p>
          <w:p w:rsidR="0001536F" w:rsidRDefault="00CB4873">
            <w:pPr>
              <w:pStyle w:val="Standard"/>
              <w:numPr>
                <w:ilvl w:val="0"/>
                <w:numId w:val="4"/>
              </w:numPr>
              <w:rPr>
                <w:i/>
                <w:iCs/>
                <w:color w:val="auto"/>
              </w:rPr>
            </w:pPr>
            <w:r>
              <w:rPr>
                <w:i/>
                <w:iCs/>
                <w:color w:val="auto"/>
              </w:rPr>
              <w:t>dans l'atlantique nord à 1 025 kg / m</w:t>
            </w:r>
            <w:r>
              <w:rPr>
                <w:i/>
                <w:iCs/>
                <w:color w:val="auto"/>
                <w:vertAlign w:val="superscript"/>
              </w:rPr>
              <w:t>3</w:t>
            </w:r>
            <w:r>
              <w:rPr>
                <w:i/>
                <w:iCs/>
                <w:color w:val="auto"/>
              </w:rPr>
              <w:t>.</w:t>
            </w:r>
          </w:p>
          <w:p w:rsidR="0001536F" w:rsidRDefault="00CB4873">
            <w:pPr>
              <w:pStyle w:val="Standard"/>
              <w:numPr>
                <w:ilvl w:val="0"/>
                <w:numId w:val="4"/>
              </w:numPr>
              <w:rPr>
                <w:i/>
                <w:iCs/>
                <w:color w:val="auto"/>
              </w:rPr>
            </w:pPr>
            <w:r>
              <w:rPr>
                <w:i/>
                <w:iCs/>
                <w:color w:val="auto"/>
              </w:rPr>
              <w:t>en Méditerranée à 1 028 kg / m</w:t>
            </w:r>
            <w:r>
              <w:rPr>
                <w:i/>
                <w:iCs/>
                <w:color w:val="auto"/>
                <w:vertAlign w:val="superscript"/>
              </w:rPr>
              <w:t>3</w:t>
            </w:r>
            <w:r>
              <w:rPr>
                <w:i/>
                <w:iCs/>
                <w:color w:val="auto"/>
              </w:rPr>
              <w:t>.</w:t>
            </w:r>
          </w:p>
          <w:p w:rsidR="0001536F" w:rsidRDefault="00CB4873">
            <w:pPr>
              <w:pStyle w:val="Standard"/>
              <w:numPr>
                <w:ilvl w:val="0"/>
                <w:numId w:val="4"/>
              </w:numPr>
              <w:rPr>
                <w:i/>
                <w:iCs/>
                <w:color w:val="auto"/>
              </w:rPr>
            </w:pPr>
            <w:r>
              <w:rPr>
                <w:i/>
                <w:iCs/>
                <w:color w:val="auto"/>
              </w:rPr>
              <w:t>en embou</w:t>
            </w:r>
            <w:r>
              <w:rPr>
                <w:i/>
                <w:iCs/>
                <w:color w:val="auto"/>
              </w:rPr>
              <w:t>chure d'estuaire 1 000 kg / m</w:t>
            </w:r>
            <w:r>
              <w:rPr>
                <w:i/>
                <w:iCs/>
                <w:color w:val="auto"/>
                <w:vertAlign w:val="superscript"/>
              </w:rPr>
              <w:t xml:space="preserve">3 </w:t>
            </w:r>
            <w:r>
              <w:rPr>
                <w:i/>
                <w:iCs/>
                <w:color w:val="auto"/>
              </w:rPr>
              <w:t>à 1 015 kg / m</w:t>
            </w:r>
            <w:r>
              <w:rPr>
                <w:i/>
                <w:iCs/>
                <w:color w:val="auto"/>
                <w:vertAlign w:val="superscript"/>
              </w:rPr>
              <w:t>3.</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proofErr w:type="spellStart"/>
            <w:r>
              <w:rPr>
                <w:color w:val="auto"/>
                <w:u w:val="single"/>
                <w:shd w:val="clear" w:color="auto" w:fill="FFFF00"/>
              </w:rPr>
              <w:t>Density</w:t>
            </w:r>
            <w:proofErr w:type="spellEnd"/>
            <w:r>
              <w:rPr>
                <w:color w:val="auto"/>
                <w:u w:val="single"/>
              </w:rPr>
              <w:t xml:space="preserve"> of </w:t>
            </w:r>
            <w:r>
              <w:rPr>
                <w:color w:val="auto"/>
                <w:u w:val="single"/>
                <w:shd w:val="clear" w:color="auto" w:fill="FFFF00"/>
              </w:rPr>
              <w:t>water</w:t>
            </w:r>
            <w:r>
              <w:rPr>
                <w:color w:val="auto"/>
                <w:u w:val="single"/>
              </w:rPr>
              <w:t xml:space="preserve"> </w:t>
            </w:r>
            <w:r>
              <w:rPr>
                <w:rFonts w:ascii="Symbol" w:hAnsi="Symbol"/>
                <w:color w:val="auto"/>
                <w:u w:val="single"/>
              </w:rPr>
              <w:t></w:t>
            </w:r>
            <w:r>
              <w:rPr>
                <w:color w:val="auto"/>
                <w:u w:val="single"/>
              </w:rPr>
              <w:t xml:space="preserve">: </w:t>
            </w:r>
            <w:r>
              <w:rPr>
                <w:color w:val="auto"/>
              </w:rPr>
              <w:t xml:space="preserve">This </w:t>
            </w:r>
            <w:proofErr w:type="spellStart"/>
            <w:r>
              <w:rPr>
                <w:color w:val="auto"/>
                <w:shd w:val="clear" w:color="auto" w:fill="FFFF00"/>
              </w:rPr>
              <w:t>density</w:t>
            </w:r>
            <w:proofErr w:type="spellEnd"/>
            <w:r>
              <w:rPr>
                <w:color w:val="auto"/>
                <w:shd w:val="clear" w:color="auto" w:fill="FFFF00"/>
              </w:rPr>
              <w:t xml:space="preserve"> </w:t>
            </w:r>
            <w:proofErr w:type="spellStart"/>
            <w:r>
              <w:rPr>
                <w:color w:val="auto"/>
              </w:rPr>
              <w:t>depends</w:t>
            </w:r>
            <w:proofErr w:type="spellEnd"/>
            <w:r>
              <w:rPr>
                <w:color w:val="auto"/>
              </w:rPr>
              <w:t xml:space="preserve"> on:</w:t>
            </w:r>
          </w:p>
          <w:p w:rsidR="0001536F" w:rsidRDefault="00CB4873">
            <w:pPr>
              <w:pStyle w:val="Standard"/>
              <w:numPr>
                <w:ilvl w:val="0"/>
                <w:numId w:val="5"/>
              </w:numPr>
              <w:rPr>
                <w:color w:val="auto"/>
              </w:rPr>
            </w:pPr>
            <w:bookmarkStart w:id="1" w:name="result_box18"/>
            <w:bookmarkEnd w:id="1"/>
            <w:proofErr w:type="spellStart"/>
            <w:r>
              <w:rPr>
                <w:color w:val="auto"/>
              </w:rPr>
              <w:t>temperature</w:t>
            </w:r>
            <w:proofErr w:type="spellEnd"/>
          </w:p>
          <w:p w:rsidR="0001536F" w:rsidRDefault="00CB4873">
            <w:pPr>
              <w:pStyle w:val="Standard"/>
              <w:numPr>
                <w:ilvl w:val="0"/>
                <w:numId w:val="5"/>
              </w:numPr>
              <w:rPr>
                <w:color w:val="auto"/>
              </w:rPr>
            </w:pPr>
            <w:bookmarkStart w:id="2" w:name="result_box19"/>
            <w:bookmarkEnd w:id="2"/>
            <w:proofErr w:type="spellStart"/>
            <w:r>
              <w:rPr>
                <w:color w:val="auto"/>
              </w:rPr>
              <w:t>Salinity</w:t>
            </w:r>
            <w:proofErr w:type="spellEnd"/>
          </w:p>
          <w:p w:rsidR="0001536F" w:rsidRDefault="00CB4873">
            <w:pPr>
              <w:pStyle w:val="Standard"/>
              <w:numPr>
                <w:ilvl w:val="0"/>
                <w:numId w:val="5"/>
              </w:numPr>
              <w:rPr>
                <w:color w:val="auto"/>
              </w:rPr>
            </w:pPr>
            <w:r>
              <w:rPr>
                <w:color w:val="auto"/>
              </w:rPr>
              <w:t>pressure</w:t>
            </w:r>
          </w:p>
          <w:p w:rsidR="0001536F" w:rsidRDefault="0001536F">
            <w:pPr>
              <w:pStyle w:val="Standard"/>
              <w:rPr>
                <w:color w:val="auto"/>
              </w:rPr>
            </w:pPr>
          </w:p>
          <w:p w:rsidR="0001536F" w:rsidRDefault="0001536F">
            <w:pPr>
              <w:pStyle w:val="Standard"/>
              <w:rPr>
                <w:color w:val="auto"/>
              </w:rPr>
            </w:pPr>
          </w:p>
          <w:p w:rsidR="0001536F" w:rsidRDefault="00CB4873">
            <w:pPr>
              <w:pStyle w:val="Standard"/>
              <w:rPr>
                <w:color w:val="auto"/>
              </w:rPr>
            </w:pPr>
            <w:proofErr w:type="spellStart"/>
            <w:r>
              <w:rPr>
                <w:color w:val="auto"/>
              </w:rPr>
              <w:t>Typically</w:t>
            </w:r>
            <w:proofErr w:type="spellEnd"/>
            <w:r>
              <w:rPr>
                <w:color w:val="auto"/>
              </w:rPr>
              <w:t xml:space="preserve">, </w:t>
            </w:r>
            <w:proofErr w:type="spellStart"/>
            <w:r>
              <w:rPr>
                <w:color w:val="auto"/>
              </w:rPr>
              <w:t>we</w:t>
            </w:r>
            <w:proofErr w:type="spellEnd"/>
            <w:r>
              <w:rPr>
                <w:color w:val="auto"/>
              </w:rPr>
              <w:t xml:space="preserve"> </w:t>
            </w:r>
            <w:proofErr w:type="spellStart"/>
            <w:r>
              <w:rPr>
                <w:color w:val="auto"/>
              </w:rPr>
              <w:t>retain</w:t>
            </w:r>
            <w:proofErr w:type="spellEnd"/>
            <w:r>
              <w:rPr>
                <w:color w:val="auto"/>
              </w:rPr>
              <w:t xml:space="preserve"> the </w:t>
            </w:r>
            <w:proofErr w:type="spellStart"/>
            <w:r>
              <w:rPr>
                <w:color w:val="auto"/>
              </w:rPr>
              <w:t>average</w:t>
            </w:r>
            <w:proofErr w:type="spellEnd"/>
            <w:r>
              <w:rPr>
                <w:color w:val="auto"/>
              </w:rPr>
              <w:t xml:space="preserve"> value of </w:t>
            </w:r>
            <w:proofErr w:type="spellStart"/>
            <w:r>
              <w:rPr>
                <w:color w:val="auto"/>
                <w:shd w:val="clear" w:color="auto" w:fill="FFFF00"/>
              </w:rPr>
              <w:t>density</w:t>
            </w:r>
            <w:proofErr w:type="spellEnd"/>
            <w:r>
              <w:rPr>
                <w:color w:val="auto"/>
              </w:rPr>
              <w:t xml:space="preserve"> of </w:t>
            </w:r>
            <w:proofErr w:type="spellStart"/>
            <w:r>
              <w:rPr>
                <w:color w:val="auto"/>
              </w:rPr>
              <w:t>seawater</w:t>
            </w:r>
            <w:proofErr w:type="spellEnd"/>
          </w:p>
          <w:p w:rsidR="0001536F" w:rsidRDefault="00CB4873">
            <w:pPr>
              <w:pStyle w:val="Standard"/>
              <w:numPr>
                <w:ilvl w:val="0"/>
                <w:numId w:val="6"/>
              </w:numPr>
              <w:rPr>
                <w:i/>
                <w:iCs/>
                <w:color w:val="auto"/>
              </w:rPr>
            </w:pPr>
            <w:proofErr w:type="spellStart"/>
            <w:r>
              <w:rPr>
                <w:i/>
                <w:iCs/>
                <w:color w:val="auto"/>
              </w:rPr>
              <w:t>north</w:t>
            </w:r>
            <w:proofErr w:type="spellEnd"/>
            <w:r>
              <w:rPr>
                <w:i/>
                <w:iCs/>
                <w:color w:val="auto"/>
              </w:rPr>
              <w:t xml:space="preserve"> Atlantic </w:t>
            </w:r>
            <w:proofErr w:type="spellStart"/>
            <w:r>
              <w:rPr>
                <w:i/>
                <w:iCs/>
                <w:color w:val="auto"/>
              </w:rPr>
              <w:t>seas</w:t>
            </w:r>
            <w:proofErr w:type="spellEnd"/>
            <w:r>
              <w:rPr>
                <w:i/>
                <w:iCs/>
                <w:color w:val="auto"/>
              </w:rPr>
              <w:t xml:space="preserve"> </w:t>
            </w:r>
            <w:proofErr w:type="spellStart"/>
            <w:r>
              <w:rPr>
                <w:i/>
                <w:iCs/>
                <w:color w:val="auto"/>
              </w:rPr>
              <w:t>at</w:t>
            </w:r>
            <w:proofErr w:type="spellEnd"/>
            <w:r>
              <w:rPr>
                <w:i/>
                <w:iCs/>
                <w:color w:val="auto"/>
              </w:rPr>
              <w:t xml:space="preserve"> 1025 kg / m3.</w:t>
            </w:r>
          </w:p>
          <w:p w:rsidR="0001536F" w:rsidRDefault="00CB4873">
            <w:pPr>
              <w:pStyle w:val="Standard"/>
              <w:numPr>
                <w:ilvl w:val="0"/>
                <w:numId w:val="4"/>
              </w:numPr>
              <w:rPr>
                <w:i/>
                <w:iCs/>
                <w:color w:val="auto"/>
              </w:rPr>
            </w:pPr>
            <w:proofErr w:type="spellStart"/>
            <w:r>
              <w:rPr>
                <w:i/>
                <w:iCs/>
                <w:color w:val="auto"/>
              </w:rPr>
              <w:t>Mediterranean</w:t>
            </w:r>
            <w:proofErr w:type="spellEnd"/>
            <w:r>
              <w:rPr>
                <w:i/>
                <w:iCs/>
                <w:color w:val="auto"/>
              </w:rPr>
              <w:t xml:space="preserve"> </w:t>
            </w:r>
            <w:proofErr w:type="spellStart"/>
            <w:r>
              <w:rPr>
                <w:i/>
                <w:iCs/>
                <w:color w:val="auto"/>
              </w:rPr>
              <w:t>sea</w:t>
            </w:r>
            <w:proofErr w:type="spellEnd"/>
            <w:r>
              <w:rPr>
                <w:i/>
                <w:iCs/>
                <w:color w:val="auto"/>
              </w:rPr>
              <w:t xml:space="preserve"> </w:t>
            </w:r>
            <w:proofErr w:type="spellStart"/>
            <w:r>
              <w:rPr>
                <w:i/>
                <w:iCs/>
                <w:color w:val="auto"/>
              </w:rPr>
              <w:t>at</w:t>
            </w:r>
            <w:proofErr w:type="spellEnd"/>
            <w:r>
              <w:rPr>
                <w:i/>
                <w:iCs/>
                <w:color w:val="auto"/>
              </w:rPr>
              <w:t xml:space="preserve"> 1028 kg/m3.</w:t>
            </w:r>
          </w:p>
          <w:p w:rsidR="0001536F" w:rsidRDefault="00CB4873">
            <w:pPr>
              <w:pStyle w:val="Standard"/>
              <w:numPr>
                <w:ilvl w:val="0"/>
                <w:numId w:val="4"/>
              </w:numPr>
              <w:rPr>
                <w:i/>
                <w:iCs/>
                <w:color w:val="auto"/>
              </w:rPr>
            </w:pPr>
            <w:proofErr w:type="spellStart"/>
            <w:r>
              <w:rPr>
                <w:i/>
                <w:iCs/>
                <w:color w:val="auto"/>
              </w:rPr>
              <w:t>estuary</w:t>
            </w:r>
            <w:proofErr w:type="spellEnd"/>
            <w:r>
              <w:rPr>
                <w:i/>
                <w:iCs/>
                <w:color w:val="auto"/>
              </w:rPr>
              <w:t xml:space="preserve"> waters </w:t>
            </w:r>
            <w:proofErr w:type="spellStart"/>
            <w:r>
              <w:rPr>
                <w:i/>
                <w:iCs/>
                <w:color w:val="auto"/>
              </w:rPr>
              <w:t>from</w:t>
            </w:r>
            <w:proofErr w:type="spellEnd"/>
            <w:r>
              <w:rPr>
                <w:i/>
                <w:iCs/>
                <w:color w:val="auto"/>
              </w:rPr>
              <w:t xml:space="preserve"> 1000 kg/m3 to 1015 kg/m3.</w:t>
            </w:r>
          </w:p>
        </w:tc>
      </w:tr>
    </w:tbl>
    <w:p w:rsidR="0001536F" w:rsidRDefault="0001536F">
      <w:pPr>
        <w:pStyle w:val="Standard"/>
        <w:rPr>
          <w:rFonts w:ascii="Arial" w:hAnsi="Arial"/>
        </w:rPr>
      </w:pPr>
    </w:p>
    <w:p w:rsidR="0001536F" w:rsidRDefault="0001536F">
      <w:pPr>
        <w:pStyle w:val="Standard"/>
        <w:rPr>
          <w:rFonts w:ascii="Arial" w:hAnsi="Arial"/>
          <w:color w:val="00FF00"/>
        </w:rPr>
      </w:pPr>
    </w:p>
    <w:p w:rsidR="0001536F" w:rsidRDefault="0001536F">
      <w:pPr>
        <w:pStyle w:val="Standard"/>
        <w:rPr>
          <w:rFonts w:ascii="Arial" w:hAnsi="Arial"/>
          <w:color w:val="00FF00"/>
        </w:rPr>
      </w:pPr>
    </w:p>
    <w:p w:rsidR="0001536F" w:rsidRDefault="0001536F">
      <w:pPr>
        <w:pStyle w:val="Standard"/>
        <w:rPr>
          <w:rFonts w:ascii="Arial" w:hAnsi="Arial"/>
          <w:color w:val="00FF00"/>
        </w:rPr>
      </w:pPr>
    </w:p>
    <w:tbl>
      <w:tblPr>
        <w:tblW w:w="14569" w:type="dxa"/>
        <w:tblInd w:w="45" w:type="dxa"/>
        <w:tblLayout w:type="fixed"/>
        <w:tblCellMar>
          <w:left w:w="10" w:type="dxa"/>
          <w:right w:w="10" w:type="dxa"/>
        </w:tblCellMar>
        <w:tblLook w:val="0000" w:firstRow="0" w:lastRow="0" w:firstColumn="0" w:lastColumn="0" w:noHBand="0" w:noVBand="0"/>
      </w:tblPr>
      <w:tblGrid>
        <w:gridCol w:w="7284"/>
        <w:gridCol w:w="7285"/>
      </w:tblGrid>
      <w:tr w:rsidR="0001536F">
        <w:tblPrEx>
          <w:tblCellMar>
            <w:top w:w="0" w:type="dxa"/>
            <w:bottom w:w="0" w:type="dxa"/>
          </w:tblCellMar>
        </w:tblPrEx>
        <w:tc>
          <w:tcPr>
            <w:tcW w:w="7284" w:type="dxa"/>
            <w:tcBorders>
              <w:top w:val="single" w:sz="2" w:space="0" w:color="000000"/>
              <w:left w:val="single" w:sz="2" w:space="0" w:color="000000"/>
              <w:bottom w:val="single" w:sz="2" w:space="0" w:color="000000"/>
            </w:tcBorders>
            <w:tcMar>
              <w:top w:w="55" w:type="dxa"/>
              <w:left w:w="55" w:type="dxa"/>
              <w:bottom w:w="55" w:type="dxa"/>
              <w:right w:w="55" w:type="dxa"/>
            </w:tcMar>
          </w:tcPr>
          <w:p w:rsidR="0001536F" w:rsidRDefault="00CB4873">
            <w:pPr>
              <w:pStyle w:val="Standard"/>
              <w:rPr>
                <w:b/>
                <w:bCs/>
                <w:color w:val="auto"/>
                <w:u w:val="single"/>
              </w:rPr>
            </w:pPr>
            <w:r>
              <w:rPr>
                <w:b/>
                <w:bCs/>
                <w:color w:val="auto"/>
                <w:u w:val="single"/>
              </w:rPr>
              <w:t>III - Calcul de la stabilité d'une bouée :</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b/>
                <w:bCs/>
                <w:color w:val="auto"/>
                <w:u w:val="single"/>
              </w:rPr>
            </w:pPr>
            <w:r>
              <w:rPr>
                <w:b/>
                <w:bCs/>
                <w:color w:val="auto"/>
                <w:u w:val="single"/>
              </w:rPr>
              <w:t xml:space="preserve">III - </w:t>
            </w:r>
            <w:bookmarkStart w:id="3" w:name="result_box22"/>
            <w:bookmarkEnd w:id="3"/>
            <w:proofErr w:type="spellStart"/>
            <w:r>
              <w:rPr>
                <w:b/>
                <w:bCs/>
                <w:color w:val="auto"/>
                <w:u w:val="single"/>
              </w:rPr>
              <w:t>Calculation</w:t>
            </w:r>
            <w:proofErr w:type="spellEnd"/>
            <w:r>
              <w:rPr>
                <w:b/>
                <w:bCs/>
                <w:color w:val="auto"/>
                <w:u w:val="single"/>
                <w:shd w:val="clear" w:color="auto" w:fill="FFFF00"/>
              </w:rPr>
              <w:t xml:space="preserve"> of  </w:t>
            </w:r>
            <w:proofErr w:type="spellStart"/>
            <w:r>
              <w:rPr>
                <w:b/>
                <w:bCs/>
                <w:color w:val="auto"/>
                <w:u w:val="single"/>
                <w:shd w:val="clear" w:color="auto" w:fill="FFFF00"/>
              </w:rPr>
              <w:t>stability</w:t>
            </w:r>
            <w:proofErr w:type="spellEnd"/>
            <w:r>
              <w:rPr>
                <w:b/>
                <w:bCs/>
                <w:color w:val="auto"/>
                <w:u w:val="single"/>
                <w:shd w:val="clear" w:color="auto" w:fill="FFFF00"/>
              </w:rP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Devis masse et Position du Centre de Gravité:</w:t>
            </w:r>
          </w:p>
          <w:p w:rsidR="0001536F" w:rsidRDefault="00CB4873">
            <w:pPr>
              <w:pStyle w:val="Standard"/>
              <w:rPr>
                <w:color w:val="auto"/>
              </w:rPr>
            </w:pPr>
            <w:r>
              <w:rPr>
                <w:color w:val="auto"/>
              </w:rPr>
              <w:t xml:space="preserve">Avant d'effectuer les calculs de stabilité, il convient de réaliser le devis masse de la bouée. Cette opération consiste à faire l'inventaire de tous les équipements constituant la </w:t>
            </w:r>
            <w:r>
              <w:rPr>
                <w:color w:val="auto"/>
              </w:rPr>
              <w:t>bouée affectés de la position de leur centre de gravité et de leur masse respective.</w:t>
            </w:r>
          </w:p>
          <w:p w:rsidR="0001536F" w:rsidRDefault="00CB4873">
            <w:pPr>
              <w:pStyle w:val="Standard"/>
              <w:rPr>
                <w:color w:val="auto"/>
              </w:rPr>
            </w:pPr>
            <w:r>
              <w:rPr>
                <w:color w:val="auto"/>
              </w:rPr>
              <w:t>A l'issu, on obtient la masse totale M de la bouée et la position en X</w:t>
            </w:r>
            <w:proofErr w:type="gramStart"/>
            <w:r>
              <w:rPr>
                <w:color w:val="auto"/>
              </w:rPr>
              <w:t>,Y</w:t>
            </w:r>
            <w:proofErr w:type="gramEnd"/>
            <w:r>
              <w:rPr>
                <w:color w:val="auto"/>
              </w:rPr>
              <w:t>, Z du Centre De Gravite G (noté CDG).</w:t>
            </w:r>
          </w:p>
          <w:p w:rsidR="0001536F" w:rsidRDefault="00CB4873">
            <w:pPr>
              <w:pStyle w:val="Standard"/>
              <w:rPr>
                <w:color w:val="auto"/>
              </w:rPr>
            </w:pPr>
            <w:r>
              <w:rPr>
                <w:color w:val="auto"/>
              </w:rPr>
              <w:t xml:space="preserve">En générale, on fixe le repère orthonormé de </w:t>
            </w:r>
            <w:proofErr w:type="gramStart"/>
            <w:r>
              <w:rPr>
                <w:color w:val="auto"/>
              </w:rPr>
              <w:t>référence ,</w:t>
            </w:r>
            <w:proofErr w:type="gramEnd"/>
            <w:r>
              <w:rPr>
                <w:color w:val="auto"/>
              </w:rPr>
              <w:t xml:space="preserve"> au</w:t>
            </w:r>
            <w:r>
              <w:rPr>
                <w:color w:val="auto"/>
              </w:rPr>
              <w:t xml:space="preserve"> point d'amarrage inférieur. Point K.</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r>
              <w:t>Mass balance an</w:t>
            </w:r>
            <w:r>
              <w:rPr>
                <w:shd w:val="clear" w:color="auto" w:fill="FFFF00"/>
              </w:rPr>
              <w:t>d</w:t>
            </w:r>
            <w:r>
              <w:t xml:space="preserve"> position of the </w:t>
            </w:r>
            <w:r>
              <w:rPr>
                <w:shd w:val="clear" w:color="auto" w:fill="FFFF00"/>
              </w:rPr>
              <w:t xml:space="preserve">centre of </w:t>
            </w:r>
            <w:proofErr w:type="spellStart"/>
            <w:r>
              <w:rPr>
                <w:shd w:val="clear" w:color="auto" w:fill="FFFF00"/>
              </w:rPr>
              <w:t>gravity</w:t>
            </w:r>
            <w:proofErr w:type="spellEnd"/>
            <w:r>
              <w:rPr>
                <w:shd w:val="clear" w:color="auto" w:fill="FFFF00"/>
              </w:rPr>
              <w:t> </w:t>
            </w:r>
            <w:r>
              <w:t>:</w:t>
            </w:r>
          </w:p>
          <w:p w:rsidR="0001536F" w:rsidRDefault="00CB4873">
            <w:pPr>
              <w:pStyle w:val="Standard"/>
              <w:rPr>
                <w:color w:val="auto"/>
              </w:rPr>
            </w:pPr>
            <w:proofErr w:type="spellStart"/>
            <w:r>
              <w:rPr>
                <w:color w:val="auto"/>
              </w:rPr>
              <w:t>Before</w:t>
            </w:r>
            <w:proofErr w:type="spellEnd"/>
            <w:r>
              <w:rPr>
                <w:color w:val="auto"/>
              </w:rPr>
              <w:t xml:space="preserve"> </w:t>
            </w:r>
            <w:proofErr w:type="spellStart"/>
            <w:r>
              <w:rPr>
                <w:color w:val="auto"/>
                <w:shd w:val="clear" w:color="auto" w:fill="FFFF00"/>
              </w:rPr>
              <w:t>starting</w:t>
            </w:r>
            <w:proofErr w:type="spellEnd"/>
            <w:r>
              <w:rPr>
                <w:color w:val="auto"/>
              </w:rPr>
              <w:t xml:space="preserve"> the </w:t>
            </w:r>
            <w:proofErr w:type="spellStart"/>
            <w:r>
              <w:rPr>
                <w:color w:val="auto"/>
              </w:rPr>
              <w:t>calculation</w:t>
            </w:r>
            <w:proofErr w:type="spellEnd"/>
            <w:r>
              <w:rPr>
                <w:color w:val="auto"/>
              </w:rPr>
              <w:t xml:space="preserve"> of  </w:t>
            </w:r>
            <w:proofErr w:type="spellStart"/>
            <w:r>
              <w:rPr>
                <w:color w:val="auto"/>
              </w:rPr>
              <w:t>stability</w:t>
            </w:r>
            <w:proofErr w:type="spellEnd"/>
            <w:r>
              <w:rPr>
                <w:color w:val="auto"/>
              </w:rPr>
              <w:t xml:space="preserve"> </w:t>
            </w:r>
            <w:r>
              <w:rPr>
                <w:color w:val="auto"/>
                <w:shd w:val="clear" w:color="auto" w:fill="FFFF00"/>
              </w:rPr>
              <w:t>a</w:t>
            </w:r>
            <w:r>
              <w:rPr>
                <w:color w:val="auto"/>
              </w:rPr>
              <w:t xml:space="preserve"> mass balance </w:t>
            </w:r>
            <w:proofErr w:type="spellStart"/>
            <w:r>
              <w:rPr>
                <w:color w:val="auto"/>
              </w:rPr>
              <w:t>should</w:t>
            </w:r>
            <w:proofErr w:type="spellEnd"/>
            <w:r>
              <w:rPr>
                <w:color w:val="auto"/>
              </w:rPr>
              <w:t xml:space="preserve"> </w:t>
            </w:r>
            <w:proofErr w:type="spellStart"/>
            <w:r>
              <w:rPr>
                <w:color w:val="auto"/>
              </w:rPr>
              <w:t>be</w:t>
            </w:r>
            <w:proofErr w:type="spellEnd"/>
            <w:r>
              <w:rPr>
                <w:color w:val="auto"/>
              </w:rPr>
              <w:t xml:space="preserve"> made by </w:t>
            </w:r>
            <w:proofErr w:type="spellStart"/>
            <w:r>
              <w:rPr>
                <w:color w:val="auto"/>
              </w:rPr>
              <w:t>summing</w:t>
            </w:r>
            <w:proofErr w:type="spellEnd"/>
            <w:r>
              <w:rPr>
                <w:color w:val="auto"/>
              </w:rPr>
              <w:t xml:space="preserve"> all the masses </w:t>
            </w:r>
            <w:r>
              <w:rPr>
                <w:color w:val="auto"/>
                <w:shd w:val="clear" w:color="auto" w:fill="FFFF00"/>
              </w:rPr>
              <w:t xml:space="preserve">of the component parts and </w:t>
            </w:r>
            <w:proofErr w:type="spellStart"/>
            <w:r>
              <w:rPr>
                <w:color w:val="auto"/>
                <w:shd w:val="clear" w:color="auto" w:fill="FFFF00"/>
              </w:rPr>
              <w:t>equipment</w:t>
            </w:r>
            <w:proofErr w:type="spellEnd"/>
            <w:r>
              <w:rPr>
                <w:color w:val="auto"/>
                <w:shd w:val="clear" w:color="auto" w:fill="FFFF00"/>
              </w:rPr>
              <w:t xml:space="preserve"> on</w:t>
            </w:r>
            <w:r>
              <w:rPr>
                <w:color w:val="auto"/>
              </w:rPr>
              <w:t xml:space="preserve"> the </w:t>
            </w:r>
            <w:proofErr w:type="spellStart"/>
            <w:r>
              <w:rPr>
                <w:color w:val="auto"/>
              </w:rPr>
              <w:t>buoy</w:t>
            </w:r>
            <w:proofErr w:type="spellEnd"/>
            <w:r>
              <w:rPr>
                <w:color w:val="auto"/>
                <w:shd w:val="clear" w:color="auto" w:fill="FFFF00"/>
              </w:rPr>
              <w:t xml:space="preserve"> and </w:t>
            </w:r>
            <w:proofErr w:type="spellStart"/>
            <w:r>
              <w:rPr>
                <w:color w:val="auto"/>
                <w:shd w:val="clear" w:color="auto" w:fill="FFFF00"/>
              </w:rPr>
              <w:t>similarly</w:t>
            </w:r>
            <w:proofErr w:type="spellEnd"/>
            <w:r>
              <w:rPr>
                <w:color w:val="auto"/>
                <w:shd w:val="clear" w:color="auto" w:fill="FFFF00"/>
              </w:rPr>
              <w:t xml:space="preserve"> </w:t>
            </w:r>
            <w:proofErr w:type="spellStart"/>
            <w:r>
              <w:rPr>
                <w:color w:val="auto"/>
                <w:shd w:val="clear" w:color="auto" w:fill="FFFF00"/>
              </w:rPr>
              <w:t>their</w:t>
            </w:r>
            <w:proofErr w:type="spellEnd"/>
            <w:r>
              <w:rPr>
                <w:color w:val="auto"/>
                <w:shd w:val="clear" w:color="auto" w:fill="FFFF00"/>
              </w:rPr>
              <w:t xml:space="preserve"> moments.</w:t>
            </w:r>
            <w:r>
              <w:rPr>
                <w:color w:val="auto"/>
              </w:rPr>
              <w:t xml:space="preserve">  The position</w:t>
            </w:r>
            <w:r>
              <w:rPr>
                <w:color w:val="auto"/>
                <w:shd w:val="clear" w:color="auto" w:fill="FFFF00"/>
              </w:rPr>
              <w:t xml:space="preserve"> of the center of </w:t>
            </w:r>
            <w:proofErr w:type="spellStart"/>
            <w:r>
              <w:rPr>
                <w:color w:val="auto"/>
                <w:shd w:val="clear" w:color="auto" w:fill="FFFF00"/>
              </w:rPr>
              <w:t>gravity</w:t>
            </w:r>
            <w:proofErr w:type="spellEnd"/>
            <w:r>
              <w:rPr>
                <w:color w:val="auto"/>
                <w:shd w:val="clear" w:color="auto" w:fill="FFFF00"/>
              </w:rPr>
              <w:t xml:space="preserve">  </w:t>
            </w:r>
            <w:proofErr w:type="spellStart"/>
            <w:r>
              <w:rPr>
                <w:color w:val="auto"/>
                <w:shd w:val="clear" w:color="auto" w:fill="FFFF00"/>
              </w:rPr>
              <w:t>can</w:t>
            </w:r>
            <w:proofErr w:type="spellEnd"/>
            <w:r>
              <w:rPr>
                <w:color w:val="auto"/>
                <w:shd w:val="clear" w:color="auto" w:fill="FFFF00"/>
              </w:rPr>
              <w:t xml:space="preserve"> </w:t>
            </w:r>
            <w:proofErr w:type="spellStart"/>
            <w:r>
              <w:rPr>
                <w:color w:val="auto"/>
                <w:shd w:val="clear" w:color="auto" w:fill="FFFF00"/>
              </w:rPr>
              <w:t>then</w:t>
            </w:r>
            <w:proofErr w:type="spellEnd"/>
            <w:r>
              <w:rPr>
                <w:color w:val="auto"/>
                <w:shd w:val="clear" w:color="auto" w:fill="FFFF00"/>
              </w:rPr>
              <w:t xml:space="preserve"> </w:t>
            </w:r>
            <w:proofErr w:type="spellStart"/>
            <w:r>
              <w:rPr>
                <w:color w:val="auto"/>
                <w:shd w:val="clear" w:color="auto" w:fill="FFFF00"/>
              </w:rPr>
              <w:t>be</w:t>
            </w:r>
            <w:proofErr w:type="spellEnd"/>
            <w:r>
              <w:rPr>
                <w:color w:val="auto"/>
                <w:shd w:val="clear" w:color="auto" w:fill="FFFF00"/>
              </w:rPr>
              <w:t xml:space="preserve"> </w:t>
            </w:r>
            <w:proofErr w:type="spellStart"/>
            <w:r>
              <w:rPr>
                <w:color w:val="auto"/>
                <w:shd w:val="clear" w:color="auto" w:fill="FFFF00"/>
              </w:rPr>
              <w:t>determined</w:t>
            </w:r>
            <w:proofErr w:type="spellEnd"/>
            <w:r>
              <w:rPr>
                <w:color w:val="auto"/>
                <w:shd w:val="clear" w:color="auto" w:fill="FFFF00"/>
              </w:rPr>
              <w:t>.</w:t>
            </w:r>
          </w:p>
          <w:p w:rsidR="0001536F" w:rsidRDefault="0001536F">
            <w:pPr>
              <w:pStyle w:val="Standard"/>
              <w:rPr>
                <w:color w:val="auto"/>
              </w:rPr>
            </w:pPr>
          </w:p>
          <w:p w:rsidR="0001536F" w:rsidRDefault="00CB4873">
            <w:pPr>
              <w:pStyle w:val="Standard"/>
              <w:rPr>
                <w:color w:val="auto"/>
              </w:rPr>
            </w:pPr>
            <w:proofErr w:type="spellStart"/>
            <w:r>
              <w:rPr>
                <w:color w:val="auto"/>
              </w:rPr>
              <w:t>Then</w:t>
            </w:r>
            <w:proofErr w:type="spellEnd"/>
            <w:r>
              <w:rPr>
                <w:color w:val="auto"/>
              </w:rPr>
              <w:t xml:space="preserve">, </w:t>
            </w:r>
            <w:proofErr w:type="spellStart"/>
            <w:r>
              <w:rPr>
                <w:color w:val="auto"/>
              </w:rPr>
              <w:t>we</w:t>
            </w:r>
            <w:proofErr w:type="spellEnd"/>
            <w:r>
              <w:rPr>
                <w:color w:val="auto"/>
              </w:rPr>
              <w:t xml:space="preserve"> </w:t>
            </w:r>
            <w:proofErr w:type="spellStart"/>
            <w:r>
              <w:rPr>
                <w:color w:val="auto"/>
              </w:rPr>
              <w:t>obtain</w:t>
            </w:r>
            <w:proofErr w:type="spellEnd"/>
            <w:r>
              <w:rPr>
                <w:color w:val="auto"/>
              </w:rPr>
              <w:t xml:space="preserve"> the total mass M of the </w:t>
            </w:r>
            <w:proofErr w:type="spellStart"/>
            <w:r>
              <w:rPr>
                <w:color w:val="auto"/>
              </w:rPr>
              <w:t>buoy</w:t>
            </w:r>
            <w:proofErr w:type="spellEnd"/>
            <w:r>
              <w:rPr>
                <w:color w:val="auto"/>
              </w:rPr>
              <w:t xml:space="preserve"> and the </w:t>
            </w:r>
            <w:r>
              <w:rPr>
                <w:color w:val="auto"/>
                <w:shd w:val="clear" w:color="auto" w:fill="FFFF00"/>
              </w:rPr>
              <w:t>vertical</w:t>
            </w:r>
            <w:r>
              <w:rPr>
                <w:color w:val="auto"/>
              </w:rPr>
              <w:t xml:space="preserve"> position</w:t>
            </w:r>
            <w:r>
              <w:rPr>
                <w:color w:val="auto"/>
                <w:shd w:val="clear" w:color="auto" w:fill="FFFF00"/>
              </w:rPr>
              <w:t xml:space="preserve"> of the center of </w:t>
            </w:r>
            <w:proofErr w:type="spellStart"/>
            <w:r>
              <w:rPr>
                <w:color w:val="auto"/>
                <w:shd w:val="clear" w:color="auto" w:fill="FFFF00"/>
              </w:rPr>
              <w:t>gravity</w:t>
            </w:r>
            <w:proofErr w:type="spellEnd"/>
            <w:r>
              <w:rPr>
                <w:color w:val="auto"/>
                <w:shd w:val="clear" w:color="auto" w:fill="FFFF00"/>
              </w:rPr>
              <w:t xml:space="preserve">  G (CDG </w:t>
            </w:r>
            <w:proofErr w:type="spellStart"/>
            <w:r>
              <w:rPr>
                <w:color w:val="auto"/>
                <w:shd w:val="clear" w:color="auto" w:fill="FFFF00"/>
              </w:rPr>
              <w:t>noted</w:t>
            </w:r>
            <w:proofErr w:type="spellEnd"/>
            <w:r>
              <w:rPr>
                <w:color w:val="auto"/>
                <w:shd w:val="clear" w:color="auto" w:fill="FFFF00"/>
              </w:rPr>
              <w:t>).</w:t>
            </w:r>
          </w:p>
          <w:p w:rsidR="0001536F" w:rsidRDefault="00CB4873">
            <w:pPr>
              <w:pStyle w:val="Standard"/>
              <w:rPr>
                <w:color w:val="auto"/>
              </w:rPr>
            </w:pPr>
            <w:r>
              <w:rPr>
                <w:color w:val="auto"/>
              </w:rPr>
              <w:t xml:space="preserve">In </w:t>
            </w:r>
            <w:proofErr w:type="spellStart"/>
            <w:r>
              <w:rPr>
                <w:color w:val="auto"/>
              </w:rPr>
              <w:t>general</w:t>
            </w:r>
            <w:proofErr w:type="spellEnd"/>
            <w:r>
              <w:rPr>
                <w:color w:val="auto"/>
              </w:rPr>
              <w:t xml:space="preserve">, </w:t>
            </w:r>
            <w:proofErr w:type="spellStart"/>
            <w:r>
              <w:rPr>
                <w:color w:val="auto"/>
              </w:rPr>
              <w:t>we</w:t>
            </w:r>
            <w:proofErr w:type="spellEnd"/>
            <w:r>
              <w:rPr>
                <w:color w:val="auto"/>
              </w:rPr>
              <w:t xml:space="preserve"> </w:t>
            </w:r>
            <w:proofErr w:type="spellStart"/>
            <w:r>
              <w:rPr>
                <w:color w:val="auto"/>
              </w:rPr>
              <w:t>fix</w:t>
            </w:r>
            <w:proofErr w:type="spellEnd"/>
            <w:r>
              <w:rPr>
                <w:color w:val="auto"/>
              </w:rPr>
              <w:t xml:space="preserve"> the </w:t>
            </w:r>
            <w:proofErr w:type="spellStart"/>
            <w:r>
              <w:rPr>
                <w:color w:val="auto"/>
              </w:rPr>
              <w:t>orthonormal</w:t>
            </w:r>
            <w:proofErr w:type="spellEnd"/>
            <w:r>
              <w:rPr>
                <w:color w:val="auto"/>
              </w:rPr>
              <w:t xml:space="preserve"> </w:t>
            </w:r>
            <w:proofErr w:type="spellStart"/>
            <w:r>
              <w:rPr>
                <w:color w:val="auto"/>
              </w:rPr>
              <w:t>reference</w:t>
            </w:r>
            <w:proofErr w:type="spellEnd"/>
            <w:r>
              <w:rPr>
                <w:color w:val="auto"/>
              </w:rPr>
              <w:t xml:space="preserve"> </w:t>
            </w:r>
            <w:proofErr w:type="spellStart"/>
            <w:r>
              <w:rPr>
                <w:color w:val="auto"/>
              </w:rPr>
              <w:t>at</w:t>
            </w:r>
            <w:proofErr w:type="spellEnd"/>
            <w:r>
              <w:rPr>
                <w:color w:val="auto"/>
              </w:rPr>
              <w:t xml:space="preserve"> the </w:t>
            </w:r>
            <w:proofErr w:type="spellStart"/>
            <w:r>
              <w:rPr>
                <w:color w:val="auto"/>
              </w:rPr>
              <w:t>low</w:t>
            </w:r>
            <w:proofErr w:type="spellEnd"/>
            <w:r>
              <w:rPr>
                <w:color w:val="auto"/>
              </w:rPr>
              <w:t xml:space="preserve"> </w:t>
            </w:r>
            <w:proofErr w:type="spellStart"/>
            <w:r>
              <w:rPr>
                <w:color w:val="auto"/>
              </w:rPr>
              <w:t>mooring</w:t>
            </w:r>
            <w:proofErr w:type="spellEnd"/>
            <w:r>
              <w:rPr>
                <w:color w:val="auto"/>
              </w:rPr>
              <w:t xml:space="preserve"> point, </w:t>
            </w:r>
            <w:proofErr w:type="spellStart"/>
            <w:r>
              <w:rPr>
                <w:color w:val="auto"/>
              </w:rPr>
              <w:t>noted</w:t>
            </w:r>
            <w:proofErr w:type="spellEnd"/>
            <w:r>
              <w:rPr>
                <w:color w:val="auto"/>
              </w:rPr>
              <w:t xml:space="preserve"> point K.  </w:t>
            </w:r>
            <w:r>
              <w:rPr>
                <w:color w:val="auto"/>
                <w:shd w:val="clear" w:color="auto" w:fill="FFFF00"/>
              </w:rPr>
              <w:t xml:space="preserve">NOTE in </w:t>
            </w:r>
            <w:proofErr w:type="spellStart"/>
            <w:r>
              <w:rPr>
                <w:color w:val="auto"/>
                <w:shd w:val="clear" w:color="auto" w:fill="FFFF00"/>
              </w:rPr>
              <w:t>England</w:t>
            </w:r>
            <w:proofErr w:type="spellEnd"/>
            <w:r>
              <w:rPr>
                <w:color w:val="auto"/>
                <w:shd w:val="clear" w:color="auto" w:fill="FFFF00"/>
              </w:rPr>
              <w:t xml:space="preserve">  </w:t>
            </w:r>
            <w:proofErr w:type="spellStart"/>
            <w:r>
              <w:rPr>
                <w:color w:val="auto"/>
                <w:shd w:val="clear" w:color="auto" w:fill="FFFF00"/>
              </w:rPr>
              <w:t>we</w:t>
            </w:r>
            <w:proofErr w:type="spellEnd"/>
            <w:r>
              <w:rPr>
                <w:color w:val="auto"/>
                <w:shd w:val="clear" w:color="auto" w:fill="FFFF00"/>
              </w:rPr>
              <w:t xml:space="preserve"> use </w:t>
            </w:r>
            <w:proofErr w:type="spellStart"/>
            <w:r>
              <w:rPr>
                <w:color w:val="auto"/>
                <w:shd w:val="clear" w:color="auto" w:fill="FFFF00"/>
              </w:rPr>
              <w:t>lowest</w:t>
            </w:r>
            <w:proofErr w:type="spellEnd"/>
            <w:r>
              <w:rPr>
                <w:color w:val="auto"/>
                <w:shd w:val="clear" w:color="auto" w:fill="FFFF00"/>
              </w:rPr>
              <w:t xml:space="preserve"> point of </w:t>
            </w:r>
            <w:proofErr w:type="spellStart"/>
            <w:proofErr w:type="gramStart"/>
            <w:r>
              <w:rPr>
                <w:color w:val="auto"/>
                <w:shd w:val="clear" w:color="auto" w:fill="FFFF00"/>
              </w:rPr>
              <w:t>buoy</w:t>
            </w:r>
            <w:proofErr w:type="spellEnd"/>
            <w:r>
              <w:rPr>
                <w:color w:val="auto"/>
                <w:shd w:val="clear" w:color="auto" w:fill="FFFF00"/>
              </w:rPr>
              <w:t xml:space="preserve"> .</w:t>
            </w:r>
            <w:proofErr w:type="gramEnd"/>
            <w:r>
              <w:rPr>
                <w:color w:val="auto"/>
                <w:shd w:val="clear" w:color="auto" w:fill="FFFF00"/>
              </w:rPr>
              <w:t xml:space="preserve"> End of </w:t>
            </w:r>
            <w:proofErr w:type="spellStart"/>
            <w:r>
              <w:rPr>
                <w:color w:val="auto"/>
                <w:shd w:val="clear" w:color="auto" w:fill="FFFF00"/>
              </w:rPr>
              <w:t>tail</w:t>
            </w:r>
            <w:proofErr w:type="spellEnd"/>
            <w:r>
              <w:rPr>
                <w:color w:val="auto"/>
                <w:shd w:val="clear" w:color="auto" w:fill="FFFF00"/>
              </w:rPr>
              <w:t xml:space="preserve"> tube or base of </w:t>
            </w:r>
            <w:proofErr w:type="spellStart"/>
            <w:r>
              <w:rPr>
                <w:color w:val="auto"/>
                <w:shd w:val="clear" w:color="auto" w:fill="FFFF00"/>
              </w:rPr>
              <w:t>skirt</w:t>
            </w:r>
            <w:proofErr w:type="spellEnd"/>
            <w:r>
              <w:rPr>
                <w:color w:val="auto"/>
                <w:shd w:val="clear" w:color="auto" w:fill="FFFF00"/>
              </w:rPr>
              <w:t xml:space="preserve">. As the </w:t>
            </w:r>
            <w:proofErr w:type="spellStart"/>
            <w:r>
              <w:rPr>
                <w:color w:val="auto"/>
                <w:shd w:val="clear" w:color="auto" w:fill="FFFF00"/>
              </w:rPr>
              <w:t>referance</w:t>
            </w:r>
            <w:proofErr w:type="spellEnd"/>
            <w:r>
              <w:rPr>
                <w:color w:val="auto"/>
                <w:shd w:val="clear" w:color="auto" w:fill="FFFF00"/>
              </w:rPr>
              <w:t xml:space="preserve"> point </w:t>
            </w:r>
            <w:proofErr w:type="spellStart"/>
            <w:r>
              <w:rPr>
                <w:color w:val="auto"/>
                <w:shd w:val="clear" w:color="auto" w:fill="FFFF00"/>
              </w:rPr>
              <w:t>so</w:t>
            </w:r>
            <w:proofErr w:type="spellEnd"/>
            <w:r>
              <w:rPr>
                <w:color w:val="auto"/>
                <w:shd w:val="clear" w:color="auto" w:fill="FFFF00"/>
              </w:rPr>
              <w:t xml:space="preserve"> </w:t>
            </w:r>
            <w:proofErr w:type="spellStart"/>
            <w:r>
              <w:rPr>
                <w:color w:val="auto"/>
                <w:shd w:val="clear" w:color="auto" w:fill="FFFF00"/>
              </w:rPr>
              <w:t>that</w:t>
            </w:r>
            <w:proofErr w:type="spellEnd"/>
            <w:r>
              <w:rPr>
                <w:color w:val="auto"/>
                <w:shd w:val="clear" w:color="auto" w:fill="FFFF00"/>
              </w:rPr>
              <w:t xml:space="preserve"> all moments are positive.</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rPr>
                <w:color w:val="auto"/>
              </w:rPr>
            </w:pPr>
            <w:r>
              <w:rPr>
                <w:color w:val="auto"/>
                <w:u w:val="single"/>
              </w:rPr>
              <w:lastRenderedPageBreak/>
              <w:t xml:space="preserve">Volume déplacé : </w:t>
            </w:r>
            <w:r>
              <w:rPr>
                <w:color w:val="auto"/>
              </w:rPr>
              <w:t xml:space="preserve">Le volume déplacé correspond au volume de la carène. Il s'obtient en </w:t>
            </w:r>
            <w:r>
              <w:rPr>
                <w:color w:val="auto"/>
              </w:rPr>
              <w:t>effectuant le rapport de la masse totale de la bouée par le poids spécifique de l'eau de mer.</w:t>
            </w:r>
          </w:p>
          <w:p w:rsidR="0001536F" w:rsidRDefault="0001536F">
            <w:pPr>
              <w:pStyle w:val="Standard"/>
            </w:pPr>
          </w:p>
          <w:p w:rsidR="0001536F" w:rsidRDefault="00CB4873">
            <w:pPr>
              <w:pStyle w:val="Standard"/>
              <w:rPr>
                <w:color w:val="auto"/>
              </w:rPr>
            </w:pPr>
            <w:r>
              <w:rPr>
                <w:color w:val="auto"/>
              </w:rPr>
              <w:t>Ainsi :</w:t>
            </w:r>
          </w:p>
          <w:p w:rsidR="0001536F" w:rsidRDefault="00CB4873">
            <w:pPr>
              <w:pStyle w:val="Standard"/>
            </w:pPr>
            <w:r>
              <w:t xml:space="preserve">Vol </w:t>
            </w:r>
            <w:proofErr w:type="spellStart"/>
            <w:r>
              <w:t>dépl</w:t>
            </w:r>
            <w:proofErr w:type="spellEnd"/>
            <w:r>
              <w:t xml:space="preserve">. = </w:t>
            </w:r>
            <w:r>
              <w:tab/>
            </w:r>
            <w:r>
              <w:rPr>
                <w:u w:val="single"/>
              </w:rPr>
              <w:t xml:space="preserve"> Masse totale bouée     (kg)</w:t>
            </w:r>
          </w:p>
          <w:p w:rsidR="0001536F" w:rsidRDefault="00CB4873">
            <w:pPr>
              <w:pStyle w:val="Standard"/>
            </w:pPr>
            <w:r>
              <w:t xml:space="preserve">                                    Poids spécifique de l'eau de mer (kg/m</w:t>
            </w:r>
            <w:r>
              <w:rPr>
                <w:vertAlign w:val="superscript"/>
              </w:rPr>
              <w:t>3</w:t>
            </w:r>
            <w:r>
              <w:t>)</w:t>
            </w:r>
          </w:p>
          <w:p w:rsidR="0001536F" w:rsidRDefault="0001536F">
            <w:pPr>
              <w:pStyle w:val="Standard"/>
            </w:pPr>
          </w:p>
          <w:p w:rsidR="0001536F" w:rsidRDefault="00CB4873">
            <w:pPr>
              <w:pStyle w:val="Standard"/>
            </w:pPr>
            <w:proofErr w:type="spellStart"/>
            <w:r>
              <w:rPr>
                <w:rFonts w:cs="Courier New"/>
              </w:rPr>
              <w:t>V</w:t>
            </w:r>
            <w:r>
              <w:rPr>
                <w:rFonts w:cs="Courier New"/>
                <w:vertAlign w:val="subscript"/>
              </w:rPr>
              <w:t>d</w:t>
            </w:r>
            <w:proofErr w:type="spellEnd"/>
            <w:r>
              <w:rPr>
                <w:rFonts w:cs="Courier New"/>
              </w:rPr>
              <w:t xml:space="preserve"> = </w:t>
            </w:r>
            <w:r>
              <w:rPr>
                <w:rFonts w:cs="Courier New"/>
                <w:u w:val="single"/>
              </w:rPr>
              <w:t>m</w:t>
            </w:r>
          </w:p>
          <w:p w:rsidR="0001536F" w:rsidRDefault="00CB4873">
            <w:pPr>
              <w:pStyle w:val="Standard"/>
            </w:pPr>
            <w:r>
              <w:t xml:space="preserve">         </w:t>
            </w:r>
            <w:r>
              <w:rPr>
                <w:rFonts w:ascii="Symbol" w:hAnsi="Symbol"/>
              </w:rPr>
              <w:t></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proofErr w:type="spellStart"/>
            <w:r>
              <w:rPr>
                <w:color w:val="auto"/>
                <w:u w:val="single"/>
              </w:rPr>
              <w:t>Displaced</w:t>
            </w:r>
            <w:proofErr w:type="spellEnd"/>
            <w:r>
              <w:rPr>
                <w:color w:val="auto"/>
                <w:u w:val="single"/>
              </w:rPr>
              <w:t xml:space="preserve"> </w:t>
            </w:r>
            <w:r>
              <w:rPr>
                <w:color w:val="auto"/>
                <w:u w:val="single"/>
              </w:rPr>
              <w:t>volume:</w:t>
            </w:r>
            <w:r>
              <w:rPr>
                <w:color w:val="auto"/>
              </w:rPr>
              <w:t xml:space="preserve"> </w:t>
            </w:r>
            <w:r>
              <w:rPr>
                <w:color w:val="auto"/>
              </w:rPr>
              <w:t xml:space="preserve">The </w:t>
            </w:r>
            <w:proofErr w:type="spellStart"/>
            <w:r>
              <w:rPr>
                <w:color w:val="auto"/>
              </w:rPr>
              <w:t>displaced</w:t>
            </w:r>
            <w:proofErr w:type="spellEnd"/>
            <w:r>
              <w:rPr>
                <w:color w:val="auto"/>
              </w:rPr>
              <w:t xml:space="preserve"> volume </w:t>
            </w:r>
            <w:proofErr w:type="spellStart"/>
            <w:r>
              <w:rPr>
                <w:color w:val="auto"/>
              </w:rPr>
              <w:t>is</w:t>
            </w:r>
            <w:proofErr w:type="spellEnd"/>
            <w:r>
              <w:rPr>
                <w:color w:val="auto"/>
              </w:rPr>
              <w:t xml:space="preserve"> </w:t>
            </w:r>
            <w:proofErr w:type="spellStart"/>
            <w:r>
              <w:rPr>
                <w:color w:val="auto"/>
              </w:rPr>
              <w:t>calculated</w:t>
            </w:r>
            <w:proofErr w:type="spellEnd"/>
            <w:r>
              <w:rPr>
                <w:color w:val="auto"/>
              </w:rPr>
              <w:t xml:space="preserve"> by </w:t>
            </w:r>
            <w:proofErr w:type="spellStart"/>
            <w:r>
              <w:rPr>
                <w:color w:val="auto"/>
                <w:shd w:val="clear" w:color="auto" w:fill="FFFF00"/>
              </w:rPr>
              <w:t>dividing</w:t>
            </w:r>
            <w:proofErr w:type="spellEnd"/>
            <w:r>
              <w:rPr>
                <w:color w:val="auto"/>
                <w:shd w:val="clear" w:color="auto" w:fill="FFFF00"/>
              </w:rPr>
              <w:t xml:space="preserve"> the</w:t>
            </w:r>
            <w:r>
              <w:rPr>
                <w:color w:val="auto"/>
              </w:rPr>
              <w:t xml:space="preserve"> total mass of the </w:t>
            </w:r>
            <w:proofErr w:type="spellStart"/>
            <w:r>
              <w:rPr>
                <w:color w:val="auto"/>
              </w:rPr>
              <w:t>buoy</w:t>
            </w:r>
            <w:proofErr w:type="spellEnd"/>
            <w:r>
              <w:rPr>
                <w:color w:val="auto"/>
              </w:rPr>
              <w:t xml:space="preserve"> </w:t>
            </w:r>
            <w:r>
              <w:rPr>
                <w:color w:val="auto"/>
                <w:shd w:val="clear" w:color="auto" w:fill="FFFF00"/>
              </w:rPr>
              <w:t>by</w:t>
            </w:r>
            <w:r>
              <w:rPr>
                <w:color w:val="auto"/>
              </w:rPr>
              <w:t xml:space="preserve"> the </w:t>
            </w:r>
            <w:proofErr w:type="spellStart"/>
            <w:r>
              <w:rPr>
                <w:color w:val="auto"/>
                <w:shd w:val="clear" w:color="auto" w:fill="FFFF00"/>
              </w:rPr>
              <w:t>density</w:t>
            </w:r>
            <w:proofErr w:type="spellEnd"/>
            <w:r>
              <w:rPr>
                <w:color w:val="auto"/>
                <w:shd w:val="clear" w:color="auto" w:fill="FFFF00"/>
              </w:rPr>
              <w:t xml:space="preserve"> of water.</w:t>
            </w:r>
          </w:p>
          <w:p w:rsidR="0001536F" w:rsidRDefault="0001536F">
            <w:pPr>
              <w:pStyle w:val="Standard"/>
            </w:pPr>
          </w:p>
          <w:p w:rsidR="0001536F" w:rsidRDefault="00CB4873">
            <w:pPr>
              <w:pStyle w:val="Standard"/>
            </w:pPr>
            <w:proofErr w:type="spellStart"/>
            <w:r>
              <w:t>Thus</w:t>
            </w:r>
            <w:proofErr w:type="spellEnd"/>
            <w:r>
              <w:t>:</w:t>
            </w:r>
          </w:p>
          <w:p w:rsidR="0001536F" w:rsidRDefault="0001536F">
            <w:pPr>
              <w:pStyle w:val="Standard"/>
            </w:pP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Vérification de la flottabilité de la bouée :</w:t>
            </w:r>
          </w:p>
          <w:p w:rsidR="0001536F" w:rsidRDefault="00CB4873">
            <w:pPr>
              <w:pStyle w:val="Standard"/>
              <w:rPr>
                <w:color w:val="auto"/>
              </w:rPr>
            </w:pPr>
            <w:r>
              <w:rPr>
                <w:color w:val="auto"/>
              </w:rPr>
              <w:t xml:space="preserve">Il s'agit de s'assurer que la bouée posée sur l'eau ne coule pas ; tel que le  volume déplacé </w:t>
            </w:r>
            <w:r>
              <w:rPr>
                <w:color w:val="auto"/>
              </w:rPr>
              <w:t>soit inférieur au volume total du flotteur de la bouée.</w:t>
            </w:r>
          </w:p>
          <w:p w:rsidR="0001536F" w:rsidRDefault="00CB4873">
            <w:pPr>
              <w:pStyle w:val="Standard"/>
            </w:pPr>
            <w:proofErr w:type="spellStart"/>
            <w:r>
              <w:rPr>
                <w:rFonts w:cs="Courier New"/>
              </w:rPr>
              <w:t>V</w:t>
            </w:r>
            <w:r>
              <w:rPr>
                <w:rFonts w:cs="Courier New"/>
                <w:vertAlign w:val="subscript"/>
              </w:rPr>
              <w:t>d</w:t>
            </w:r>
            <w:proofErr w:type="spellEnd"/>
            <w:r>
              <w:rPr>
                <w:rFonts w:cs="Courier New"/>
              </w:rPr>
              <w:t xml:space="preserve"> &lt; V</w:t>
            </w:r>
          </w:p>
          <w:p w:rsidR="0001536F" w:rsidRDefault="0001536F">
            <w:pPr>
              <w:pStyle w:val="Standard"/>
            </w:pPr>
          </w:p>
          <w:p w:rsidR="0001536F" w:rsidRDefault="00CB4873">
            <w:pPr>
              <w:pStyle w:val="Standard"/>
            </w:pPr>
            <w:r>
              <w:t>On en déduit le volume de réserve de flottabilité, qui permettra de connaitre le chargement supplémentaire que peut porter la bouée.</w:t>
            </w:r>
          </w:p>
          <w:p w:rsidR="0001536F" w:rsidRDefault="0001536F">
            <w:pPr>
              <w:pStyle w:val="Standard"/>
            </w:pPr>
          </w:p>
          <w:p w:rsidR="0001536F" w:rsidRDefault="0001536F">
            <w:pPr>
              <w:pStyle w:val="Standard"/>
              <w:rPr>
                <w:color w:val="auto"/>
              </w:rPr>
            </w:pPr>
          </w:p>
          <w:p w:rsidR="0001536F" w:rsidRDefault="00CB4873">
            <w:pPr>
              <w:pStyle w:val="Standard"/>
            </w:pPr>
            <w:proofErr w:type="spellStart"/>
            <w:r>
              <w:t>R</w:t>
            </w:r>
            <w:r>
              <w:rPr>
                <w:vertAlign w:val="subscript"/>
              </w:rPr>
              <w:t>f</w:t>
            </w:r>
            <w:proofErr w:type="spellEnd"/>
            <w:r>
              <w:t xml:space="preserve"> = V - </w:t>
            </w:r>
            <w:proofErr w:type="spellStart"/>
            <w:r>
              <w:t>V</w:t>
            </w:r>
            <w:r>
              <w:rPr>
                <w:vertAlign w:val="subscript"/>
              </w:rPr>
              <w:t>d</w:t>
            </w:r>
            <w:proofErr w:type="spellEnd"/>
          </w:p>
          <w:p w:rsidR="0001536F" w:rsidRDefault="00CB4873">
            <w:pPr>
              <w:pStyle w:val="Standard"/>
            </w:pPr>
            <w:r>
              <w:t>avec</w:t>
            </w:r>
          </w:p>
          <w:p w:rsidR="0001536F" w:rsidRDefault="00CB4873">
            <w:pPr>
              <w:pStyle w:val="Standard"/>
            </w:pPr>
            <w:proofErr w:type="spellStart"/>
            <w:r>
              <w:rPr>
                <w:rFonts w:cs="Courier New"/>
              </w:rPr>
              <w:t>V</w:t>
            </w:r>
            <w:r>
              <w:rPr>
                <w:rFonts w:cs="Courier New"/>
                <w:vertAlign w:val="subscript"/>
              </w:rPr>
              <w:t>d</w:t>
            </w:r>
            <w:proofErr w:type="spellEnd"/>
            <w:r>
              <w:rPr>
                <w:rFonts w:cs="Courier New"/>
              </w:rPr>
              <w:t xml:space="preserve"> = </w:t>
            </w:r>
            <w:r>
              <w:rPr>
                <w:rFonts w:cs="Courier New"/>
                <w:u w:val="single"/>
              </w:rPr>
              <w:t>m</w:t>
            </w:r>
          </w:p>
          <w:p w:rsidR="0001536F" w:rsidRDefault="00CB4873">
            <w:pPr>
              <w:pStyle w:val="Standard"/>
            </w:pPr>
            <w:r>
              <w:t xml:space="preserve">         </w:t>
            </w:r>
            <w:r>
              <w:rPr>
                <w:rFonts w:ascii="Symbol" w:hAnsi="Symbol"/>
              </w:rPr>
              <w:t></w:t>
            </w:r>
          </w:p>
          <w:p w:rsidR="0001536F" w:rsidRDefault="00CB4873">
            <w:pPr>
              <w:pStyle w:val="Standard"/>
              <w:numPr>
                <w:ilvl w:val="0"/>
                <w:numId w:val="7"/>
              </w:numPr>
              <w:rPr>
                <w:color w:val="auto"/>
              </w:rPr>
            </w:pPr>
            <w:r>
              <w:rPr>
                <w:color w:val="auto"/>
              </w:rPr>
              <w:t xml:space="preserve">Si le volume de réserve de flottabilité est positif </w:t>
            </w:r>
            <w:proofErr w:type="gramStart"/>
            <w:r>
              <w:rPr>
                <w:color w:val="auto"/>
              </w:rPr>
              <w:t xml:space="preserve">( </w:t>
            </w:r>
            <w:proofErr w:type="spellStart"/>
            <w:r>
              <w:rPr>
                <w:color w:val="auto"/>
              </w:rPr>
              <w:t>Rf</w:t>
            </w:r>
            <w:proofErr w:type="spellEnd"/>
            <w:proofErr w:type="gramEnd"/>
            <w:r>
              <w:rPr>
                <w:color w:val="auto"/>
              </w:rPr>
              <w:t xml:space="preserve">  &gt; 0), alors la bouée flotte.</w:t>
            </w:r>
          </w:p>
          <w:p w:rsidR="0001536F" w:rsidRDefault="00CB4873">
            <w:pPr>
              <w:pStyle w:val="Standard"/>
              <w:numPr>
                <w:ilvl w:val="0"/>
                <w:numId w:val="7"/>
              </w:numPr>
              <w:rPr>
                <w:rFonts w:cs="Courier New"/>
                <w:color w:val="auto"/>
              </w:rPr>
            </w:pPr>
            <w:r>
              <w:rPr>
                <w:rFonts w:cs="Courier New"/>
                <w:color w:val="auto"/>
              </w:rPr>
              <w:t xml:space="preserve">Si le volume de réserve de flottabilité est négatif </w:t>
            </w:r>
            <w:proofErr w:type="gramStart"/>
            <w:r>
              <w:rPr>
                <w:rFonts w:cs="Courier New"/>
                <w:color w:val="auto"/>
              </w:rPr>
              <w:t xml:space="preserve">( </w:t>
            </w:r>
            <w:proofErr w:type="spellStart"/>
            <w:r>
              <w:rPr>
                <w:rFonts w:cs="Courier New"/>
                <w:color w:val="auto"/>
              </w:rPr>
              <w:t>Rf</w:t>
            </w:r>
            <w:proofErr w:type="spellEnd"/>
            <w:proofErr w:type="gramEnd"/>
            <w:r>
              <w:rPr>
                <w:rFonts w:cs="Courier New"/>
                <w:color w:val="auto"/>
              </w:rPr>
              <w:t xml:space="preserve">  &lt; 0), alors la bouée coule.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proofErr w:type="spellStart"/>
            <w:r>
              <w:t>Verification</w:t>
            </w:r>
            <w:proofErr w:type="spellEnd"/>
            <w:r>
              <w:t xml:space="preserve"> of the </w:t>
            </w:r>
            <w:proofErr w:type="spellStart"/>
            <w:r>
              <w:t>buoyancy</w:t>
            </w:r>
            <w:proofErr w:type="spellEnd"/>
            <w:r>
              <w:t> :</w:t>
            </w:r>
          </w:p>
          <w:p w:rsidR="0001536F" w:rsidRDefault="00CB4873">
            <w:pPr>
              <w:pStyle w:val="Standard"/>
              <w:rPr>
                <w:color w:val="auto"/>
              </w:rPr>
            </w:pPr>
            <w:r>
              <w:rPr>
                <w:color w:val="auto"/>
              </w:rPr>
              <w:t xml:space="preserve">This </w:t>
            </w:r>
            <w:proofErr w:type="spellStart"/>
            <w:r>
              <w:rPr>
                <w:color w:val="auto"/>
              </w:rPr>
              <w:t>calculation</w:t>
            </w:r>
            <w:proofErr w:type="spellEnd"/>
            <w:r>
              <w:rPr>
                <w:color w:val="auto"/>
              </w:rPr>
              <w:t xml:space="preserve"> </w:t>
            </w:r>
            <w:proofErr w:type="spellStart"/>
            <w:r>
              <w:rPr>
                <w:color w:val="auto"/>
              </w:rPr>
              <w:t>ensures</w:t>
            </w:r>
            <w:proofErr w:type="spellEnd"/>
            <w:r>
              <w:rPr>
                <w:color w:val="auto"/>
              </w:rPr>
              <w:t xml:space="preserve"> </w:t>
            </w:r>
            <w:proofErr w:type="spellStart"/>
            <w:r>
              <w:rPr>
                <w:color w:val="auto"/>
              </w:rPr>
              <w:t>that</w:t>
            </w:r>
            <w:proofErr w:type="spellEnd"/>
            <w:r>
              <w:rPr>
                <w:color w:val="auto"/>
              </w:rPr>
              <w:t xml:space="preserve"> the </w:t>
            </w:r>
            <w:proofErr w:type="spellStart"/>
            <w:r>
              <w:rPr>
                <w:color w:val="auto"/>
              </w:rPr>
              <w:t>buoy</w:t>
            </w:r>
            <w:proofErr w:type="spellEnd"/>
            <w:r>
              <w:rPr>
                <w:color w:val="auto"/>
              </w:rPr>
              <w:t xml:space="preserve"> </w:t>
            </w:r>
            <w:proofErr w:type="spellStart"/>
            <w:r>
              <w:rPr>
                <w:color w:val="auto"/>
              </w:rPr>
              <w:t>doesn't</w:t>
            </w:r>
            <w:proofErr w:type="spellEnd"/>
            <w:r>
              <w:rPr>
                <w:color w:val="auto"/>
              </w:rPr>
              <w:t xml:space="preserve"> </w:t>
            </w:r>
            <w:proofErr w:type="spellStart"/>
            <w:r>
              <w:rPr>
                <w:color w:val="auto"/>
              </w:rPr>
              <w:t>sink</w:t>
            </w:r>
            <w:proofErr w:type="spellEnd"/>
            <w:r>
              <w:rPr>
                <w:color w:val="auto"/>
              </w:rPr>
              <w:t xml:space="preserve">. The </w:t>
            </w:r>
            <w:proofErr w:type="spellStart"/>
            <w:r>
              <w:rPr>
                <w:color w:val="auto"/>
              </w:rPr>
              <w:t>displaced</w:t>
            </w:r>
            <w:proofErr w:type="spellEnd"/>
            <w:r>
              <w:rPr>
                <w:color w:val="auto"/>
              </w:rPr>
              <w:t xml:space="preserve"> volume must </w:t>
            </w:r>
            <w:proofErr w:type="spellStart"/>
            <w:r>
              <w:rPr>
                <w:color w:val="auto"/>
              </w:rPr>
              <w:t>be</w:t>
            </w:r>
            <w:proofErr w:type="spellEnd"/>
            <w:r>
              <w:rPr>
                <w:color w:val="auto"/>
              </w:rPr>
              <w:t xml:space="preserve"> </w:t>
            </w:r>
            <w:proofErr w:type="spellStart"/>
            <w:r>
              <w:rPr>
                <w:color w:val="auto"/>
              </w:rPr>
              <w:t>less</w:t>
            </w:r>
            <w:proofErr w:type="spellEnd"/>
            <w:r>
              <w:rPr>
                <w:color w:val="auto"/>
              </w:rPr>
              <w:t xml:space="preserve"> </w:t>
            </w:r>
            <w:proofErr w:type="spellStart"/>
            <w:r>
              <w:rPr>
                <w:color w:val="auto"/>
              </w:rPr>
              <w:t>than</w:t>
            </w:r>
            <w:proofErr w:type="spellEnd"/>
            <w:r>
              <w:rPr>
                <w:color w:val="auto"/>
              </w:rPr>
              <w:t xml:space="preserve"> the total volume of the  </w:t>
            </w:r>
            <w:proofErr w:type="spellStart"/>
            <w:r>
              <w:rPr>
                <w:color w:val="auto"/>
              </w:rPr>
              <w:t>float</w:t>
            </w:r>
            <w:proofErr w:type="spellEnd"/>
            <w:r>
              <w:rPr>
                <w:color w:val="auto"/>
              </w:rPr>
              <w:t>.</w:t>
            </w:r>
          </w:p>
          <w:p w:rsidR="0001536F" w:rsidRDefault="00CB4873">
            <w:pPr>
              <w:pStyle w:val="Standard"/>
            </w:pPr>
            <w:proofErr w:type="spellStart"/>
            <w:r>
              <w:rPr>
                <w:rFonts w:cs="Courier New"/>
              </w:rPr>
              <w:t>V</w:t>
            </w:r>
            <w:r>
              <w:rPr>
                <w:rFonts w:cs="Courier New"/>
                <w:vertAlign w:val="subscript"/>
              </w:rPr>
              <w:t>d</w:t>
            </w:r>
            <w:proofErr w:type="spellEnd"/>
            <w:r>
              <w:rPr>
                <w:rFonts w:cs="Courier New"/>
              </w:rPr>
              <w:t xml:space="preserve"> &lt; V</w:t>
            </w:r>
          </w:p>
          <w:p w:rsidR="0001536F" w:rsidRDefault="0001536F">
            <w:pPr>
              <w:pStyle w:val="Standard"/>
            </w:pPr>
          </w:p>
          <w:p w:rsidR="0001536F" w:rsidRDefault="00CB4873">
            <w:pPr>
              <w:pStyle w:val="Standard"/>
            </w:pPr>
            <w:proofErr w:type="spellStart"/>
            <w:r>
              <w:rPr>
                <w:rFonts w:cs="Courier New"/>
              </w:rPr>
              <w:t>Thus</w:t>
            </w:r>
            <w:proofErr w:type="spellEnd"/>
            <w:r>
              <w:rPr>
                <w:rFonts w:cs="Courier New"/>
              </w:rPr>
              <w:t xml:space="preserve">, </w:t>
            </w:r>
            <w:proofErr w:type="spellStart"/>
            <w:r>
              <w:rPr>
                <w:rFonts w:cs="Courier New"/>
              </w:rPr>
              <w:t>we</w:t>
            </w:r>
            <w:proofErr w:type="spellEnd"/>
            <w:r>
              <w:rPr>
                <w:rFonts w:cs="Courier New"/>
              </w:rPr>
              <w:t xml:space="preserve"> </w:t>
            </w:r>
            <w:proofErr w:type="spellStart"/>
            <w:r>
              <w:rPr>
                <w:rFonts w:cs="Courier New"/>
              </w:rPr>
              <w:t>deduce</w:t>
            </w:r>
            <w:proofErr w:type="spellEnd"/>
            <w:r>
              <w:rPr>
                <w:rFonts w:cs="Courier New"/>
              </w:rPr>
              <w:t xml:space="preserve"> the </w:t>
            </w:r>
            <w:r>
              <w:rPr>
                <w:rFonts w:cs="Courier New"/>
                <w:shd w:val="clear" w:color="auto" w:fill="FFFF00"/>
              </w:rPr>
              <w:t xml:space="preserve">volume of </w:t>
            </w:r>
            <w:proofErr w:type="spellStart"/>
            <w:r>
              <w:rPr>
                <w:rFonts w:cs="Courier New"/>
                <w:shd w:val="clear" w:color="auto" w:fill="FFFF00"/>
              </w:rPr>
              <w:t>reserve</w:t>
            </w:r>
            <w:proofErr w:type="spellEnd"/>
            <w:r>
              <w:rPr>
                <w:rFonts w:cs="Courier New"/>
                <w:shd w:val="clear" w:color="auto" w:fill="FFFF00"/>
              </w:rPr>
              <w:t xml:space="preserve"> </w:t>
            </w:r>
            <w:proofErr w:type="spellStart"/>
            <w:r>
              <w:rPr>
                <w:rFonts w:cs="Courier New"/>
                <w:shd w:val="clear" w:color="auto" w:fill="FFFF00"/>
              </w:rPr>
              <w:t>buoyancy</w:t>
            </w:r>
            <w:proofErr w:type="spellEnd"/>
            <w:r>
              <w:rPr>
                <w:rFonts w:cs="Courier New"/>
              </w:rPr>
              <w:t xml:space="preserve">, </w:t>
            </w:r>
            <w:proofErr w:type="spellStart"/>
            <w:r>
              <w:rPr>
                <w:rFonts w:cs="Courier New"/>
              </w:rPr>
              <w:t>which</w:t>
            </w:r>
            <w:proofErr w:type="spellEnd"/>
            <w:r>
              <w:rPr>
                <w:rFonts w:cs="Courier New"/>
              </w:rPr>
              <w:t xml:space="preserve"> </w:t>
            </w:r>
            <w:proofErr w:type="spellStart"/>
            <w:r>
              <w:rPr>
                <w:rFonts w:cs="Courier New"/>
              </w:rPr>
              <w:t>allows</w:t>
            </w:r>
            <w:proofErr w:type="spellEnd"/>
            <w:r>
              <w:rPr>
                <w:rFonts w:cs="Courier New"/>
              </w:rPr>
              <w:t xml:space="preserve"> to know the </w:t>
            </w:r>
            <w:proofErr w:type="spellStart"/>
            <w:r>
              <w:rPr>
                <w:rFonts w:cs="Courier New"/>
              </w:rPr>
              <w:t>additional</w:t>
            </w:r>
            <w:proofErr w:type="spellEnd"/>
            <w:r>
              <w:rPr>
                <w:rFonts w:cs="Courier New"/>
              </w:rPr>
              <w:t xml:space="preserve"> </w:t>
            </w:r>
            <w:proofErr w:type="spellStart"/>
            <w:r>
              <w:rPr>
                <w:rFonts w:cs="Courier New"/>
              </w:rPr>
              <w:t>load</w:t>
            </w:r>
            <w:proofErr w:type="spellEnd"/>
            <w:r>
              <w:rPr>
                <w:rFonts w:cs="Courier New"/>
                <w:shd w:val="clear" w:color="auto" w:fill="FFFF00"/>
              </w:rPr>
              <w:t xml:space="preserve"> </w:t>
            </w:r>
            <w:proofErr w:type="spellStart"/>
            <w:r>
              <w:rPr>
                <w:rFonts w:cs="Courier New"/>
                <w:shd w:val="clear" w:color="auto" w:fill="FFFF00"/>
              </w:rPr>
              <w:t>that</w:t>
            </w:r>
            <w:proofErr w:type="spellEnd"/>
            <w:r>
              <w:rPr>
                <w:rFonts w:cs="Courier New"/>
                <w:shd w:val="clear" w:color="auto" w:fill="FFFF00"/>
              </w:rPr>
              <w:t xml:space="preserve"> the </w:t>
            </w:r>
            <w:proofErr w:type="spellStart"/>
            <w:r>
              <w:rPr>
                <w:rFonts w:cs="Courier New"/>
                <w:shd w:val="clear" w:color="auto" w:fill="FFFF00"/>
              </w:rPr>
              <w:t>buoy</w:t>
            </w:r>
            <w:proofErr w:type="spellEnd"/>
            <w:r>
              <w:rPr>
                <w:rFonts w:cs="Courier New"/>
                <w:shd w:val="clear" w:color="auto" w:fill="FFFF00"/>
              </w:rPr>
              <w:t xml:space="preserve"> </w:t>
            </w:r>
            <w:proofErr w:type="spellStart"/>
            <w:r>
              <w:rPr>
                <w:rFonts w:cs="Courier New"/>
                <w:shd w:val="clear" w:color="auto" w:fill="FFFF00"/>
              </w:rPr>
              <w:t>can</w:t>
            </w:r>
            <w:proofErr w:type="spellEnd"/>
            <w:r>
              <w:rPr>
                <w:rFonts w:cs="Courier New"/>
                <w:shd w:val="clear" w:color="auto" w:fill="FFFF00"/>
              </w:rPr>
              <w:t xml:space="preserve"> support.</w:t>
            </w:r>
          </w:p>
          <w:p w:rsidR="0001536F" w:rsidRDefault="0001536F">
            <w:pPr>
              <w:pStyle w:val="Standard"/>
            </w:pPr>
          </w:p>
          <w:p w:rsidR="0001536F" w:rsidRDefault="0001536F">
            <w:pPr>
              <w:pStyle w:val="Standard"/>
            </w:pPr>
          </w:p>
          <w:p w:rsidR="0001536F" w:rsidRDefault="0001536F">
            <w:pPr>
              <w:pStyle w:val="Standard"/>
            </w:pPr>
          </w:p>
          <w:p w:rsidR="0001536F" w:rsidRDefault="0001536F">
            <w:pPr>
              <w:pStyle w:val="Standard"/>
            </w:pPr>
          </w:p>
          <w:p w:rsidR="0001536F" w:rsidRDefault="0001536F">
            <w:pPr>
              <w:pStyle w:val="Standard"/>
            </w:pPr>
          </w:p>
          <w:p w:rsidR="0001536F" w:rsidRDefault="0001536F">
            <w:pPr>
              <w:pStyle w:val="Standard"/>
            </w:pPr>
          </w:p>
          <w:p w:rsidR="0001536F" w:rsidRDefault="00CB4873">
            <w:pPr>
              <w:pStyle w:val="Standard"/>
              <w:numPr>
                <w:ilvl w:val="0"/>
                <w:numId w:val="8"/>
              </w:numPr>
              <w:rPr>
                <w:color w:val="auto"/>
              </w:rPr>
            </w:pPr>
            <w:r>
              <w:rPr>
                <w:color w:val="auto"/>
              </w:rPr>
              <w:t xml:space="preserve">If the </w:t>
            </w:r>
            <w:proofErr w:type="spellStart"/>
            <w:r>
              <w:rPr>
                <w:color w:val="auto"/>
              </w:rPr>
              <w:t>b</w:t>
            </w:r>
            <w:r>
              <w:rPr>
                <w:rFonts w:cs="Courier New"/>
                <w:color w:val="auto"/>
              </w:rPr>
              <w:t>uoyancy</w:t>
            </w:r>
            <w:proofErr w:type="spellEnd"/>
            <w:r>
              <w:rPr>
                <w:rFonts w:cs="Courier New"/>
                <w:color w:val="auto"/>
              </w:rPr>
              <w:t xml:space="preserve"> </w:t>
            </w:r>
            <w:proofErr w:type="spellStart"/>
            <w:r>
              <w:rPr>
                <w:rFonts w:cs="Courier New"/>
                <w:color w:val="auto"/>
              </w:rPr>
              <w:t>re</w:t>
            </w:r>
            <w:r>
              <w:rPr>
                <w:rFonts w:cs="Courier New"/>
                <w:color w:val="auto"/>
              </w:rPr>
              <w:t>serve</w:t>
            </w:r>
            <w:proofErr w:type="spellEnd"/>
            <w:r>
              <w:rPr>
                <w:rFonts w:cs="Courier New"/>
                <w:color w:val="auto"/>
              </w:rPr>
              <w:t xml:space="preserve"> volume</w:t>
            </w:r>
            <w:r>
              <w:rPr>
                <w:color w:val="auto"/>
              </w:rPr>
              <w:t xml:space="preserve"> </w:t>
            </w:r>
            <w:proofErr w:type="spellStart"/>
            <w:r>
              <w:rPr>
                <w:color w:val="auto"/>
              </w:rPr>
              <w:t>is</w:t>
            </w:r>
            <w:proofErr w:type="spellEnd"/>
            <w:r>
              <w:rPr>
                <w:color w:val="auto"/>
              </w:rPr>
              <w:t xml:space="preserve"> positive (</w:t>
            </w:r>
            <w:proofErr w:type="spellStart"/>
            <w:r>
              <w:rPr>
                <w:color w:val="auto"/>
              </w:rPr>
              <w:t>R</w:t>
            </w:r>
            <w:r>
              <w:rPr>
                <w:color w:val="auto"/>
                <w:vertAlign w:val="subscript"/>
              </w:rPr>
              <w:t>f</w:t>
            </w:r>
            <w:proofErr w:type="spellEnd"/>
            <w:r>
              <w:rPr>
                <w:color w:val="auto"/>
                <w:vertAlign w:val="subscript"/>
              </w:rPr>
              <w:t xml:space="preserve"> </w:t>
            </w:r>
            <w:r>
              <w:rPr>
                <w:color w:val="auto"/>
              </w:rPr>
              <w:t xml:space="preserve">&gt; 0), </w:t>
            </w:r>
            <w:proofErr w:type="spellStart"/>
            <w:r>
              <w:rPr>
                <w:color w:val="auto"/>
              </w:rPr>
              <w:t>then</w:t>
            </w:r>
            <w:proofErr w:type="spellEnd"/>
            <w:r>
              <w:rPr>
                <w:color w:val="auto"/>
              </w:rPr>
              <w:t xml:space="preserve"> the </w:t>
            </w:r>
            <w:proofErr w:type="spellStart"/>
            <w:r>
              <w:rPr>
                <w:color w:val="auto"/>
              </w:rPr>
              <w:t>buoy</w:t>
            </w:r>
            <w:proofErr w:type="spellEnd"/>
            <w:r>
              <w:rPr>
                <w:color w:val="auto"/>
              </w:rPr>
              <w:t xml:space="preserve"> </w:t>
            </w:r>
            <w:proofErr w:type="spellStart"/>
            <w:r>
              <w:rPr>
                <w:color w:val="auto"/>
              </w:rPr>
              <w:t>floats</w:t>
            </w:r>
            <w:proofErr w:type="spellEnd"/>
            <w:r>
              <w:rPr>
                <w:color w:val="auto"/>
              </w:rPr>
              <w:t>.</w:t>
            </w:r>
          </w:p>
          <w:p w:rsidR="0001536F" w:rsidRDefault="00CB4873">
            <w:pPr>
              <w:pStyle w:val="Standard"/>
              <w:numPr>
                <w:ilvl w:val="0"/>
                <w:numId w:val="8"/>
              </w:numPr>
              <w:rPr>
                <w:color w:val="auto"/>
              </w:rPr>
            </w:pPr>
            <w:r>
              <w:rPr>
                <w:rFonts w:cs="Courier New"/>
                <w:color w:val="auto"/>
              </w:rPr>
              <w:t xml:space="preserve">If the </w:t>
            </w:r>
            <w:proofErr w:type="spellStart"/>
            <w:r>
              <w:rPr>
                <w:rFonts w:cs="Courier New"/>
                <w:color w:val="auto"/>
              </w:rPr>
              <w:t>buoyancy</w:t>
            </w:r>
            <w:proofErr w:type="spellEnd"/>
            <w:r>
              <w:rPr>
                <w:rFonts w:cs="Courier New"/>
                <w:color w:val="auto"/>
              </w:rPr>
              <w:t xml:space="preserve"> </w:t>
            </w:r>
            <w:proofErr w:type="spellStart"/>
            <w:r>
              <w:rPr>
                <w:rFonts w:cs="Courier New"/>
                <w:color w:val="auto"/>
              </w:rPr>
              <w:t>reserve</w:t>
            </w:r>
            <w:proofErr w:type="spellEnd"/>
            <w:r>
              <w:rPr>
                <w:rFonts w:cs="Courier New"/>
                <w:color w:val="auto"/>
              </w:rPr>
              <w:t xml:space="preserve"> volume </w:t>
            </w:r>
            <w:proofErr w:type="spellStart"/>
            <w:r>
              <w:rPr>
                <w:rFonts w:cs="Courier New"/>
                <w:color w:val="auto"/>
              </w:rPr>
              <w:t>is</w:t>
            </w:r>
            <w:proofErr w:type="spellEnd"/>
            <w:r>
              <w:rPr>
                <w:rFonts w:cs="Courier New"/>
                <w:color w:val="auto"/>
              </w:rPr>
              <w:t xml:space="preserve"> </w:t>
            </w:r>
            <w:proofErr w:type="spellStart"/>
            <w:r>
              <w:rPr>
                <w:rFonts w:cs="Courier New"/>
                <w:color w:val="auto"/>
              </w:rPr>
              <w:t>negative</w:t>
            </w:r>
            <w:proofErr w:type="spellEnd"/>
            <w:r>
              <w:rPr>
                <w:rFonts w:cs="Courier New"/>
                <w:color w:val="auto"/>
              </w:rPr>
              <w:t xml:space="preserve"> (</w:t>
            </w:r>
            <w:proofErr w:type="spellStart"/>
            <w:r>
              <w:rPr>
                <w:rFonts w:cs="Courier New"/>
                <w:color w:val="auto"/>
              </w:rPr>
              <w:t>R</w:t>
            </w:r>
            <w:r>
              <w:rPr>
                <w:rFonts w:cs="Courier New"/>
                <w:color w:val="auto"/>
                <w:vertAlign w:val="subscript"/>
              </w:rPr>
              <w:t>f</w:t>
            </w:r>
            <w:proofErr w:type="spellEnd"/>
            <w:r>
              <w:rPr>
                <w:rFonts w:cs="Courier New"/>
                <w:color w:val="auto"/>
                <w:vertAlign w:val="subscript"/>
              </w:rPr>
              <w:t xml:space="preserve"> </w:t>
            </w:r>
            <w:r>
              <w:rPr>
                <w:rFonts w:cs="Courier New"/>
                <w:color w:val="auto"/>
              </w:rPr>
              <w:t xml:space="preserve"> &lt;0), </w:t>
            </w:r>
            <w:proofErr w:type="spellStart"/>
            <w:r>
              <w:rPr>
                <w:rFonts w:cs="Courier New"/>
                <w:color w:val="auto"/>
              </w:rPr>
              <w:t>then</w:t>
            </w:r>
            <w:proofErr w:type="spellEnd"/>
            <w:r>
              <w:rPr>
                <w:rFonts w:cs="Courier New"/>
                <w:color w:val="auto"/>
              </w:rPr>
              <w:t xml:space="preserve"> the </w:t>
            </w:r>
            <w:proofErr w:type="spellStart"/>
            <w:r>
              <w:rPr>
                <w:rFonts w:cs="Courier New"/>
                <w:color w:val="auto"/>
              </w:rPr>
              <w:t>buoy</w:t>
            </w:r>
            <w:proofErr w:type="spellEnd"/>
            <w:r>
              <w:rPr>
                <w:rFonts w:cs="Courier New"/>
                <w:color w:val="auto"/>
              </w:rPr>
              <w:t xml:space="preserve"> </w:t>
            </w:r>
            <w:proofErr w:type="spellStart"/>
            <w:r>
              <w:rPr>
                <w:rFonts w:cs="Courier New"/>
                <w:color w:val="auto"/>
              </w:rPr>
              <w:t>sinks</w:t>
            </w:r>
            <w:proofErr w:type="spellEnd"/>
            <w:r>
              <w:rPr>
                <w:rFonts w:cs="Courier New"/>
                <w:color w:val="auto"/>
              </w:rP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Position du Centre de carène :</w:t>
            </w:r>
          </w:p>
          <w:p w:rsidR="0001536F" w:rsidRDefault="00CB4873">
            <w:pPr>
              <w:pStyle w:val="Standard"/>
              <w:rPr>
                <w:color w:val="auto"/>
              </w:rPr>
            </w:pPr>
            <w:r>
              <w:rPr>
                <w:color w:val="auto"/>
              </w:rPr>
              <w:t xml:space="preserve">A partir du volume déplacé et des caractéristiques géométriques du flotteur de la bouée, on </w:t>
            </w:r>
            <w:r>
              <w:rPr>
                <w:color w:val="auto"/>
              </w:rPr>
              <w:t>en déduit la position en X</w:t>
            </w:r>
            <w:proofErr w:type="gramStart"/>
            <w:r>
              <w:rPr>
                <w:color w:val="auto"/>
              </w:rPr>
              <w:t>,Y</w:t>
            </w:r>
            <w:proofErr w:type="gramEnd"/>
            <w:r>
              <w:rPr>
                <w:color w:val="auto"/>
              </w:rPr>
              <w:t>, Z du Centre de Carène CDC.</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r>
              <w:t xml:space="preserve">Position of the </w:t>
            </w:r>
            <w:r>
              <w:rPr>
                <w:shd w:val="clear" w:color="auto" w:fill="FFFF00"/>
              </w:rPr>
              <w:t xml:space="preserve">center of </w:t>
            </w:r>
            <w:proofErr w:type="spellStart"/>
            <w:r>
              <w:rPr>
                <w:shd w:val="clear" w:color="auto" w:fill="FFFF00"/>
              </w:rPr>
              <w:t>buoyancy</w:t>
            </w:r>
            <w:proofErr w:type="spellEnd"/>
            <w:r>
              <w:t xml:space="preserve"> :</w:t>
            </w:r>
          </w:p>
          <w:p w:rsidR="0001536F" w:rsidRDefault="00CB4873">
            <w:pPr>
              <w:pStyle w:val="Standard"/>
              <w:rPr>
                <w:color w:val="auto"/>
              </w:rPr>
            </w:pPr>
            <w:proofErr w:type="spellStart"/>
            <w:r>
              <w:rPr>
                <w:color w:val="auto"/>
              </w:rPr>
              <w:t>From</w:t>
            </w:r>
            <w:proofErr w:type="spellEnd"/>
            <w:r>
              <w:rPr>
                <w:color w:val="auto"/>
              </w:rPr>
              <w:t xml:space="preserve"> the </w:t>
            </w:r>
            <w:proofErr w:type="spellStart"/>
            <w:r>
              <w:rPr>
                <w:color w:val="auto"/>
              </w:rPr>
              <w:t>displaced</w:t>
            </w:r>
            <w:proofErr w:type="spellEnd"/>
            <w:r>
              <w:rPr>
                <w:color w:val="auto"/>
              </w:rPr>
              <w:t xml:space="preserve"> volume and </w:t>
            </w:r>
            <w:proofErr w:type="spellStart"/>
            <w:r>
              <w:rPr>
                <w:color w:val="auto"/>
              </w:rPr>
              <w:t>geometric</w:t>
            </w:r>
            <w:proofErr w:type="spellEnd"/>
            <w:r>
              <w:rPr>
                <w:color w:val="auto"/>
              </w:rPr>
              <w:t xml:space="preserve"> </w:t>
            </w:r>
            <w:proofErr w:type="spellStart"/>
            <w:r>
              <w:rPr>
                <w:color w:val="auto"/>
              </w:rPr>
              <w:t>characteristics</w:t>
            </w:r>
            <w:proofErr w:type="spellEnd"/>
            <w:r>
              <w:rPr>
                <w:color w:val="auto"/>
              </w:rPr>
              <w:t xml:space="preserve"> of the </w:t>
            </w:r>
            <w:proofErr w:type="spellStart"/>
            <w:r>
              <w:rPr>
                <w:color w:val="auto"/>
              </w:rPr>
              <w:t>float</w:t>
            </w:r>
            <w:proofErr w:type="spellEnd"/>
            <w:r>
              <w:rPr>
                <w:color w:val="auto"/>
              </w:rPr>
              <w:t xml:space="preserve">, </w:t>
            </w:r>
            <w:proofErr w:type="spellStart"/>
            <w:r>
              <w:rPr>
                <w:color w:val="auto"/>
              </w:rPr>
              <w:t>we</w:t>
            </w:r>
            <w:proofErr w:type="spellEnd"/>
            <w:r>
              <w:rPr>
                <w:color w:val="auto"/>
              </w:rPr>
              <w:t xml:space="preserve"> </w:t>
            </w:r>
            <w:proofErr w:type="spellStart"/>
            <w:r>
              <w:rPr>
                <w:color w:val="auto"/>
              </w:rPr>
              <w:t>deduce</w:t>
            </w:r>
            <w:proofErr w:type="spellEnd"/>
            <w:r>
              <w:rPr>
                <w:color w:val="auto"/>
              </w:rPr>
              <w:t xml:space="preserve"> the position in X,  </w:t>
            </w:r>
            <w:r>
              <w:rPr>
                <w:color w:val="auto"/>
                <w:shd w:val="clear" w:color="auto" w:fill="FFFF00"/>
              </w:rPr>
              <w:t xml:space="preserve">of the center of </w:t>
            </w:r>
            <w:proofErr w:type="spellStart"/>
            <w:r>
              <w:rPr>
                <w:color w:val="auto"/>
                <w:shd w:val="clear" w:color="auto" w:fill="FFFF00"/>
              </w:rPr>
              <w:t>buoyancy</w:t>
            </w:r>
            <w:proofErr w:type="spellEnd"/>
            <w:r>
              <w:rPr>
                <w:color w:val="auto"/>
                <w:shd w:val="clear" w:color="auto" w:fill="FFFF00"/>
              </w:rPr>
              <w:t xml:space="preserve"> CDC.</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Bras de levier de redressemen</w:t>
            </w:r>
            <w:r>
              <w:t>t:</w:t>
            </w:r>
          </w:p>
          <w:p w:rsidR="0001536F" w:rsidRDefault="00CB4873">
            <w:pPr>
              <w:pStyle w:val="Standard"/>
              <w:rPr>
                <w:color w:val="auto"/>
              </w:rPr>
            </w:pPr>
            <w:r>
              <w:rPr>
                <w:color w:val="auto"/>
              </w:rPr>
              <w:t>A l'équilibre, la flottaison initiale est FL</w:t>
            </w:r>
            <w:r>
              <w:rPr>
                <w:color w:val="auto"/>
                <w:vertAlign w:val="subscript"/>
              </w:rPr>
              <w:t>0</w:t>
            </w:r>
            <w:r>
              <w:rPr>
                <w:color w:val="auto"/>
              </w:rPr>
              <w:t>. Le centre cd carène est C</w:t>
            </w:r>
            <w:r>
              <w:rPr>
                <w:color w:val="auto"/>
                <w:vertAlign w:val="subscript"/>
              </w:rPr>
              <w:t>0</w:t>
            </w:r>
            <w:r>
              <w:rPr>
                <w:color w:val="auto"/>
              </w:rPr>
              <w:t>.</w:t>
            </w:r>
          </w:p>
          <w:p w:rsidR="0001536F" w:rsidRDefault="00CB4873">
            <w:pPr>
              <w:pStyle w:val="Standard"/>
              <w:rPr>
                <w:color w:val="auto"/>
              </w:rPr>
            </w:pPr>
            <w:r>
              <w:rPr>
                <w:color w:val="auto"/>
              </w:rPr>
              <w:lastRenderedPageBreak/>
              <w:t xml:space="preserve">La bouée s'incline d'un angle </w:t>
            </w:r>
            <w:r>
              <w:rPr>
                <w:rFonts w:ascii="Symbol" w:eastAsia="Symbol" w:hAnsi="Symbol" w:cs="Symbol"/>
                <w:color w:val="auto"/>
              </w:rPr>
              <w:t></w:t>
            </w:r>
            <w:r>
              <w:rPr>
                <w:rFonts w:ascii="Symbol" w:eastAsia="Symbol" w:hAnsi="Symbol" w:cs="Symbol"/>
                <w:color w:val="auto"/>
              </w:rPr>
              <w:t></w:t>
            </w:r>
            <w:r>
              <w:rPr>
                <w:color w:val="auto"/>
              </w:rPr>
              <w:t xml:space="preserve"> par rapport à sa position d'équilibre et une nouvelle flottaison isocarène FL</w:t>
            </w:r>
            <w:r>
              <w:rPr>
                <w:color w:val="auto"/>
                <w:vertAlign w:val="subscript"/>
              </w:rPr>
              <w:t>1</w:t>
            </w:r>
            <w:r>
              <w:rPr>
                <w:color w:val="auto"/>
              </w:rPr>
              <w:t xml:space="preserve"> apparait. Le centre de carène se déplace de  C</w:t>
            </w:r>
            <w:r>
              <w:rPr>
                <w:color w:val="auto"/>
                <w:vertAlign w:val="subscript"/>
              </w:rPr>
              <w:t>0</w:t>
            </w:r>
            <w:r>
              <w:rPr>
                <w:color w:val="auto"/>
              </w:rPr>
              <w:t xml:space="preserve"> vers</w:t>
            </w:r>
            <w:r>
              <w:rPr>
                <w:color w:val="auto"/>
              </w:rPr>
              <w:t xml:space="preserve"> C</w:t>
            </w:r>
            <w:r>
              <w:rPr>
                <w:color w:val="auto"/>
                <w:vertAlign w:val="subscript"/>
              </w:rPr>
              <w:t>1</w:t>
            </w:r>
            <w:r>
              <w:rPr>
                <w:color w:val="auto"/>
              </w:rPr>
              <w:t>.</w:t>
            </w:r>
          </w:p>
          <w:p w:rsidR="0001536F" w:rsidRDefault="00CB4873">
            <w:pPr>
              <w:pStyle w:val="Standard"/>
              <w:rPr>
                <w:color w:val="auto"/>
              </w:rPr>
            </w:pPr>
            <w:r>
              <w:rPr>
                <w:color w:val="auto"/>
              </w:rPr>
              <w:t>Soit M</w:t>
            </w:r>
            <w:r>
              <w:rPr>
                <w:color w:val="auto"/>
                <w:vertAlign w:val="subscript"/>
              </w:rPr>
              <w:t>1</w:t>
            </w:r>
            <w:r>
              <w:rPr>
                <w:color w:val="auto"/>
              </w:rPr>
              <w:t xml:space="preserve"> le point d'intersection avec la droite (C</w:t>
            </w:r>
            <w:r>
              <w:rPr>
                <w:color w:val="auto"/>
                <w:vertAlign w:val="subscript"/>
              </w:rPr>
              <w:t xml:space="preserve">0 </w:t>
            </w:r>
            <w:r>
              <w:rPr>
                <w:color w:val="auto"/>
              </w:rPr>
              <w:t>G) et la droite verticale passant par C</w:t>
            </w:r>
            <w:r>
              <w:rPr>
                <w:color w:val="auto"/>
                <w:vertAlign w:val="subscript"/>
              </w:rPr>
              <w:t>1</w:t>
            </w:r>
            <w:r>
              <w:rPr>
                <w:color w:val="auto"/>
              </w:rPr>
              <w:t>. Le point M</w:t>
            </w:r>
            <w:r>
              <w:rPr>
                <w:color w:val="auto"/>
                <w:vertAlign w:val="subscript"/>
              </w:rPr>
              <w:t>1</w:t>
            </w:r>
            <w:r>
              <w:rPr>
                <w:color w:val="auto"/>
              </w:rPr>
              <w:t xml:space="preserve"> est appelé: </w:t>
            </w:r>
            <w:r>
              <w:rPr>
                <w:i/>
                <w:iCs/>
                <w:color w:val="auto"/>
              </w:rPr>
              <w:t>point métacentrique.</w:t>
            </w:r>
          </w:p>
          <w:p w:rsidR="0001536F" w:rsidRDefault="0001536F">
            <w:pPr>
              <w:pStyle w:val="Standard"/>
            </w:pPr>
          </w:p>
          <w:p w:rsidR="0001536F" w:rsidRDefault="00CB4873">
            <w:pPr>
              <w:pStyle w:val="Standard"/>
              <w:rPr>
                <w:color w:val="auto"/>
              </w:rPr>
            </w:pPr>
            <w:r>
              <w:rPr>
                <w:color w:val="auto"/>
              </w:rPr>
              <w:t>La hauteur C</w:t>
            </w:r>
            <w:r>
              <w:rPr>
                <w:color w:val="auto"/>
                <w:vertAlign w:val="subscript"/>
              </w:rPr>
              <w:t xml:space="preserve">0 </w:t>
            </w:r>
            <w:r>
              <w:rPr>
                <w:color w:val="auto"/>
              </w:rPr>
              <w:t>M</w:t>
            </w:r>
            <w:r>
              <w:rPr>
                <w:color w:val="auto"/>
                <w:vertAlign w:val="subscript"/>
              </w:rPr>
              <w:t>1</w:t>
            </w:r>
            <w:r>
              <w:rPr>
                <w:color w:val="auto"/>
              </w:rPr>
              <w:t xml:space="preserve">, correspondant à l'inclinaison </w:t>
            </w:r>
            <w:r>
              <w:rPr>
                <w:rFonts w:ascii="Symbol" w:eastAsia="Symbol" w:hAnsi="Symbol" w:cs="Symbol"/>
                <w:color w:val="auto"/>
              </w:rPr>
              <w:t></w:t>
            </w:r>
            <w:r>
              <w:rPr>
                <w:color w:val="auto"/>
              </w:rPr>
              <w:t xml:space="preserve">  est appe</w:t>
            </w:r>
            <w:r>
              <w:rPr>
                <w:color w:val="auto"/>
              </w:rPr>
              <w:t>lé:</w:t>
            </w:r>
            <w:r>
              <w:rPr>
                <w:i/>
                <w:iCs/>
                <w:color w:val="auto"/>
              </w:rPr>
              <w:t xml:space="preserve"> hauteur métacentrique.</w:t>
            </w:r>
            <w:r>
              <w:rPr>
                <w:color w:val="auto"/>
              </w:rPr>
              <w:t xml:space="preserve"> Elle est noté </w:t>
            </w:r>
            <w:r>
              <w:rPr>
                <w:i/>
                <w:iCs/>
                <w:color w:val="auto"/>
              </w:rPr>
              <w:t>"h".</w:t>
            </w:r>
          </w:p>
          <w:p w:rsidR="0001536F" w:rsidRDefault="00CB4873">
            <w:pPr>
              <w:pStyle w:val="Standard"/>
              <w:rPr>
                <w:color w:val="auto"/>
              </w:rPr>
            </w:pPr>
            <w:r>
              <w:rPr>
                <w:color w:val="auto"/>
              </w:rPr>
              <w:t>La distance (C</w:t>
            </w:r>
            <w:r>
              <w:rPr>
                <w:color w:val="auto"/>
                <w:vertAlign w:val="subscript"/>
              </w:rPr>
              <w:t xml:space="preserve">0 </w:t>
            </w:r>
            <w:r>
              <w:rPr>
                <w:color w:val="auto"/>
              </w:rPr>
              <w:t xml:space="preserve">G) est désigné par </w:t>
            </w:r>
            <w:r>
              <w:rPr>
                <w:i/>
                <w:iCs/>
                <w:color w:val="auto"/>
              </w:rPr>
              <w:t>"a"</w:t>
            </w:r>
            <w:r>
              <w:rPr>
                <w:color w:val="auto"/>
              </w:rPr>
              <w:t xml:space="preserve"> et est compté positif (&gt;0) lorsque G est </w:t>
            </w:r>
            <w:proofErr w:type="spellStart"/>
            <w:r>
              <w:rPr>
                <w:color w:val="auto"/>
              </w:rPr>
              <w:t>au dessus</w:t>
            </w:r>
            <w:proofErr w:type="spellEnd"/>
            <w:r>
              <w:rPr>
                <w:color w:val="auto"/>
              </w:rPr>
              <w:t xml:space="preserve"> de C</w:t>
            </w:r>
            <w:r>
              <w:rPr>
                <w:color w:val="auto"/>
                <w:vertAlign w:val="subscript"/>
              </w:rPr>
              <w:t>0</w:t>
            </w:r>
            <w:r>
              <w:rPr>
                <w:color w:val="auto"/>
              </w:rPr>
              <w:t>.</w:t>
            </w:r>
          </w:p>
          <w:p w:rsidR="0001536F" w:rsidRDefault="0001536F">
            <w:pPr>
              <w:pStyle w:val="Standard"/>
            </w:pPr>
          </w:p>
          <w:p w:rsidR="0001536F" w:rsidRDefault="00CB4873">
            <w:pPr>
              <w:pStyle w:val="Standard"/>
              <w:rPr>
                <w:color w:val="auto"/>
              </w:rPr>
            </w:pPr>
            <w:r>
              <w:rPr>
                <w:color w:val="auto"/>
              </w:rPr>
              <w:t xml:space="preserve">Il apparait alors un moment de redressement </w:t>
            </w:r>
            <w:r>
              <w:rPr>
                <w:rFonts w:ascii="CMMI10" w:eastAsia="CMMI10" w:hAnsi="CMMI10" w:cs="CMMI10"/>
                <w:color w:val="auto"/>
              </w:rPr>
              <w:t>m</w:t>
            </w:r>
            <w:r>
              <w:rPr>
                <w:color w:val="auto"/>
              </w:rPr>
              <w:t xml:space="preserve">, sous l'inclinaison </w:t>
            </w:r>
            <w:r>
              <w:rPr>
                <w:rFonts w:ascii="Symbol" w:eastAsia="Symbol" w:hAnsi="Symbol" w:cs="Symbol"/>
                <w:color w:val="auto"/>
              </w:rPr>
              <w:t></w:t>
            </w:r>
            <w:r>
              <w:rPr>
                <w:rFonts w:ascii="Symbol" w:eastAsia="Symbol" w:hAnsi="Symbol" w:cs="Symbol"/>
                <w:color w:val="auto"/>
              </w:rPr>
              <w:t></w:t>
            </w:r>
            <w:r>
              <w:rPr>
                <w:rFonts w:eastAsia="Symbol" w:cs="Symbol"/>
                <w:color w:val="auto"/>
              </w:rPr>
              <w:t>, tel que:</w:t>
            </w:r>
          </w:p>
          <w:p w:rsidR="0001536F" w:rsidRDefault="00CB4873">
            <w:pPr>
              <w:pStyle w:val="Standard"/>
              <w:jc w:val="center"/>
              <w:rPr>
                <w:color w:val="auto"/>
              </w:rPr>
            </w:pPr>
            <w:r>
              <w:rPr>
                <w:color w:val="auto"/>
              </w:rPr>
              <w:t>m = P * GZ</w:t>
            </w:r>
          </w:p>
          <w:p w:rsidR="0001536F" w:rsidRDefault="00CB4873">
            <w:pPr>
              <w:pStyle w:val="Standard"/>
            </w:pPr>
            <w:r>
              <w:t xml:space="preserve">GZ est le bras de </w:t>
            </w:r>
            <w:r>
              <w:t>levier de redressement.</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proofErr w:type="spellStart"/>
            <w:r>
              <w:lastRenderedPageBreak/>
              <w:t>Righting</w:t>
            </w:r>
            <w:proofErr w:type="spellEnd"/>
            <w:r>
              <w:t xml:space="preserve"> arm:</w:t>
            </w:r>
          </w:p>
          <w:p w:rsidR="0001536F" w:rsidRDefault="00CB4873">
            <w:pPr>
              <w:pStyle w:val="Standard"/>
              <w:rPr>
                <w:color w:val="auto"/>
              </w:rPr>
            </w:pPr>
            <w:proofErr w:type="spellStart"/>
            <w:r>
              <w:rPr>
                <w:color w:val="auto"/>
                <w:shd w:val="clear" w:color="auto" w:fill="FFFF00"/>
              </w:rPr>
              <w:t>At</w:t>
            </w:r>
            <w:proofErr w:type="spellEnd"/>
            <w:r>
              <w:rPr>
                <w:color w:val="auto"/>
                <w:shd w:val="clear" w:color="auto" w:fill="FFFF00"/>
              </w:rPr>
              <w:t xml:space="preserve">  </w:t>
            </w:r>
            <w:proofErr w:type="spellStart"/>
            <w:r>
              <w:rPr>
                <w:color w:val="auto"/>
                <w:shd w:val="clear" w:color="auto" w:fill="FFFF00"/>
              </w:rPr>
              <w:t>equilibrium</w:t>
            </w:r>
            <w:proofErr w:type="spellEnd"/>
            <w:r>
              <w:rPr>
                <w:color w:val="auto"/>
              </w:rPr>
              <w:t xml:space="preserve">, the initial </w:t>
            </w:r>
            <w:proofErr w:type="spellStart"/>
            <w:r>
              <w:rPr>
                <w:color w:val="auto"/>
              </w:rPr>
              <w:t>flotation</w:t>
            </w:r>
            <w:proofErr w:type="spellEnd"/>
            <w:r>
              <w:rPr>
                <w:color w:val="auto"/>
              </w:rPr>
              <w:t xml:space="preserve"> </w:t>
            </w:r>
            <w:proofErr w:type="spellStart"/>
            <w:r>
              <w:rPr>
                <w:color w:val="auto"/>
              </w:rPr>
              <w:t>is</w:t>
            </w:r>
            <w:proofErr w:type="spellEnd"/>
            <w:r>
              <w:rPr>
                <w:color w:val="auto"/>
              </w:rPr>
              <w:t xml:space="preserve"> FL</w:t>
            </w:r>
            <w:r>
              <w:rPr>
                <w:color w:val="auto"/>
                <w:vertAlign w:val="subscript"/>
              </w:rPr>
              <w:t>0</w:t>
            </w:r>
            <w:r>
              <w:rPr>
                <w:color w:val="auto"/>
              </w:rPr>
              <w:t>. The</w:t>
            </w:r>
            <w:r>
              <w:rPr>
                <w:color w:val="auto"/>
                <w:shd w:val="clear" w:color="auto" w:fill="FFFF00"/>
              </w:rPr>
              <w:t xml:space="preserve"> center of </w:t>
            </w:r>
            <w:proofErr w:type="spellStart"/>
            <w:r>
              <w:rPr>
                <w:color w:val="auto"/>
                <w:shd w:val="clear" w:color="auto" w:fill="FFFF00"/>
              </w:rPr>
              <w:t>buoyancy</w:t>
            </w:r>
            <w:proofErr w:type="spellEnd"/>
            <w:r>
              <w:rPr>
                <w:color w:val="auto"/>
              </w:rPr>
              <w:t xml:space="preserve">  </w:t>
            </w:r>
            <w:proofErr w:type="spellStart"/>
            <w:r>
              <w:rPr>
                <w:color w:val="auto"/>
              </w:rPr>
              <w:t>is</w:t>
            </w:r>
            <w:proofErr w:type="spellEnd"/>
            <w:r>
              <w:rPr>
                <w:color w:val="auto"/>
              </w:rPr>
              <w:t xml:space="preserve"> C</w:t>
            </w:r>
            <w:r>
              <w:rPr>
                <w:color w:val="auto"/>
                <w:vertAlign w:val="subscript"/>
              </w:rPr>
              <w:t>0</w:t>
            </w:r>
            <w:r>
              <w:rPr>
                <w:color w:val="auto"/>
              </w:rPr>
              <w:t>.</w:t>
            </w:r>
          </w:p>
          <w:p w:rsidR="0001536F" w:rsidRDefault="00CB4873">
            <w:pPr>
              <w:pStyle w:val="Standard"/>
              <w:rPr>
                <w:color w:val="auto"/>
              </w:rPr>
            </w:pPr>
            <w:r>
              <w:rPr>
                <w:color w:val="auto"/>
              </w:rPr>
              <w:lastRenderedPageBreak/>
              <w:t xml:space="preserve">The </w:t>
            </w:r>
            <w:proofErr w:type="spellStart"/>
            <w:r>
              <w:rPr>
                <w:color w:val="auto"/>
              </w:rPr>
              <w:t>buoy</w:t>
            </w:r>
            <w:proofErr w:type="spellEnd"/>
            <w:r>
              <w:rPr>
                <w:color w:val="auto"/>
              </w:rPr>
              <w:t xml:space="preserve"> </w:t>
            </w:r>
            <w:proofErr w:type="spellStart"/>
            <w:r>
              <w:rPr>
                <w:color w:val="auto"/>
              </w:rPr>
              <w:t>leans</w:t>
            </w:r>
            <w:proofErr w:type="spellEnd"/>
            <w:r>
              <w:rPr>
                <w:color w:val="auto"/>
              </w:rPr>
              <w:t xml:space="preserve"> </w:t>
            </w:r>
            <w:proofErr w:type="spellStart"/>
            <w:r>
              <w:rPr>
                <w:color w:val="auto"/>
              </w:rPr>
              <w:t>at</w:t>
            </w:r>
            <w:proofErr w:type="spellEnd"/>
            <w:r>
              <w:rPr>
                <w:color w:val="auto"/>
              </w:rPr>
              <w:t xml:space="preserve"> an angle </w:t>
            </w:r>
            <w:r>
              <w:rPr>
                <w:rFonts w:ascii="Symbol" w:eastAsia="Symbol" w:hAnsi="Symbol" w:cs="Symbol"/>
                <w:color w:val="auto"/>
              </w:rPr>
              <w:t></w:t>
            </w:r>
            <w:r>
              <w:rPr>
                <w:rFonts w:ascii="Symbol" w:eastAsia="Symbol" w:hAnsi="Symbol" w:cs="Symbol"/>
                <w:color w:val="auto"/>
              </w:rPr>
              <w:t></w:t>
            </w:r>
            <w:proofErr w:type="spellStart"/>
            <w:r>
              <w:rPr>
                <w:color w:val="auto"/>
              </w:rPr>
              <w:t>compared</w:t>
            </w:r>
            <w:proofErr w:type="spellEnd"/>
            <w:r>
              <w:rPr>
                <w:color w:val="auto"/>
              </w:rPr>
              <w:t xml:space="preserve"> to </w:t>
            </w:r>
            <w:proofErr w:type="spellStart"/>
            <w:r>
              <w:rPr>
                <w:color w:val="auto"/>
              </w:rPr>
              <w:t>its</w:t>
            </w:r>
            <w:proofErr w:type="spellEnd"/>
            <w:r>
              <w:rPr>
                <w:color w:val="auto"/>
              </w:rPr>
              <w:t xml:space="preserve"> </w:t>
            </w:r>
            <w:proofErr w:type="spellStart"/>
            <w:r>
              <w:rPr>
                <w:color w:val="auto"/>
              </w:rPr>
              <w:t>equilibrium</w:t>
            </w:r>
            <w:proofErr w:type="spellEnd"/>
            <w:r>
              <w:rPr>
                <w:color w:val="auto"/>
              </w:rPr>
              <w:t xml:space="preserve"> position and a new </w:t>
            </w:r>
            <w:proofErr w:type="spellStart"/>
            <w:r>
              <w:rPr>
                <w:color w:val="auto"/>
              </w:rPr>
              <w:t>w</w:t>
            </w:r>
            <w:r>
              <w:rPr>
                <w:color w:val="auto"/>
                <w:shd w:val="clear" w:color="auto" w:fill="FFFF00"/>
              </w:rPr>
              <w:t>aterline</w:t>
            </w:r>
            <w:proofErr w:type="spellEnd"/>
            <w:r>
              <w:rPr>
                <w:color w:val="auto"/>
                <w:shd w:val="clear" w:color="auto" w:fill="FFFF00"/>
              </w:rPr>
              <w:t xml:space="preserve">  FL</w:t>
            </w:r>
            <w:r>
              <w:rPr>
                <w:color w:val="auto"/>
                <w:shd w:val="clear" w:color="auto" w:fill="FFFF00"/>
                <w:vertAlign w:val="subscript"/>
              </w:rPr>
              <w:t>1</w:t>
            </w:r>
            <w:r>
              <w:rPr>
                <w:color w:val="auto"/>
                <w:shd w:val="clear" w:color="auto" w:fill="FFFF00"/>
              </w:rPr>
              <w:t xml:space="preserve">  </w:t>
            </w:r>
            <w:proofErr w:type="spellStart"/>
            <w:r>
              <w:rPr>
                <w:color w:val="auto"/>
              </w:rPr>
              <w:t>appears</w:t>
            </w:r>
            <w:proofErr w:type="spellEnd"/>
            <w:r>
              <w:rPr>
                <w:color w:val="auto"/>
              </w:rPr>
              <w:t xml:space="preserve">. The </w:t>
            </w:r>
            <w:r>
              <w:rPr>
                <w:color w:val="auto"/>
                <w:shd w:val="clear" w:color="auto" w:fill="FFFF00"/>
              </w:rPr>
              <w:t xml:space="preserve">center of </w:t>
            </w:r>
            <w:proofErr w:type="spellStart"/>
            <w:r>
              <w:rPr>
                <w:color w:val="auto"/>
                <w:shd w:val="clear" w:color="auto" w:fill="FFFF00"/>
              </w:rPr>
              <w:t>b</w:t>
            </w:r>
            <w:r>
              <w:rPr>
                <w:rFonts w:cs="Courier New"/>
                <w:color w:val="auto"/>
                <w:shd w:val="clear" w:color="auto" w:fill="FFFF00"/>
              </w:rPr>
              <w:t>uoyancy</w:t>
            </w:r>
            <w:proofErr w:type="spellEnd"/>
            <w:r>
              <w:rPr>
                <w:rFonts w:cs="Courier New"/>
                <w:color w:val="auto"/>
              </w:rPr>
              <w:t xml:space="preserve"> </w:t>
            </w:r>
            <w:r>
              <w:rPr>
                <w:color w:val="auto"/>
              </w:rPr>
              <w:t xml:space="preserve"> moves </w:t>
            </w:r>
            <w:proofErr w:type="spellStart"/>
            <w:r>
              <w:rPr>
                <w:color w:val="auto"/>
              </w:rPr>
              <w:t>from</w:t>
            </w:r>
            <w:proofErr w:type="spellEnd"/>
            <w:r>
              <w:rPr>
                <w:color w:val="auto"/>
              </w:rPr>
              <w:t xml:space="preserve"> C</w:t>
            </w:r>
            <w:r>
              <w:rPr>
                <w:color w:val="auto"/>
                <w:vertAlign w:val="subscript"/>
              </w:rPr>
              <w:t>0</w:t>
            </w:r>
            <w:r>
              <w:rPr>
                <w:color w:val="auto"/>
              </w:rPr>
              <w:t xml:space="preserve"> to </w:t>
            </w:r>
            <w:r>
              <w:rPr>
                <w:color w:val="auto"/>
              </w:rPr>
              <w:t>C</w:t>
            </w:r>
            <w:r>
              <w:rPr>
                <w:color w:val="auto"/>
                <w:vertAlign w:val="subscript"/>
              </w:rPr>
              <w:t>1</w:t>
            </w:r>
            <w:r>
              <w:rPr>
                <w:color w:val="auto"/>
              </w:rPr>
              <w:t>.</w:t>
            </w:r>
          </w:p>
          <w:p w:rsidR="0001536F" w:rsidRDefault="00CB4873">
            <w:pPr>
              <w:pStyle w:val="Standard"/>
              <w:rPr>
                <w:color w:val="auto"/>
              </w:rPr>
            </w:pPr>
            <w:r>
              <w:rPr>
                <w:color w:val="auto"/>
              </w:rPr>
              <w:t>M</w:t>
            </w:r>
            <w:r>
              <w:rPr>
                <w:color w:val="auto"/>
                <w:vertAlign w:val="subscript"/>
              </w:rPr>
              <w:t>1</w:t>
            </w:r>
            <w:r>
              <w:rPr>
                <w:color w:val="auto"/>
              </w:rPr>
              <w:t xml:space="preserve">  </w:t>
            </w:r>
            <w:proofErr w:type="spellStart"/>
            <w:r>
              <w:rPr>
                <w:color w:val="auto"/>
              </w:rPr>
              <w:t>is</w:t>
            </w:r>
            <w:proofErr w:type="spellEnd"/>
            <w:r>
              <w:rPr>
                <w:color w:val="auto"/>
              </w:rPr>
              <w:t xml:space="preserve"> the intersection point </w:t>
            </w:r>
            <w:proofErr w:type="spellStart"/>
            <w:r>
              <w:rPr>
                <w:color w:val="auto"/>
              </w:rPr>
              <w:t>with</w:t>
            </w:r>
            <w:proofErr w:type="spellEnd"/>
            <w:r>
              <w:rPr>
                <w:color w:val="auto"/>
              </w:rPr>
              <w:t xml:space="preserve"> the line (C</w:t>
            </w:r>
            <w:r>
              <w:rPr>
                <w:color w:val="auto"/>
                <w:vertAlign w:val="subscript"/>
              </w:rPr>
              <w:t xml:space="preserve">0 </w:t>
            </w:r>
            <w:r>
              <w:rPr>
                <w:color w:val="auto"/>
              </w:rPr>
              <w:t>G) and the vertical line passing by C</w:t>
            </w:r>
            <w:r>
              <w:rPr>
                <w:color w:val="auto"/>
                <w:vertAlign w:val="subscript"/>
              </w:rPr>
              <w:t>1</w:t>
            </w:r>
            <w:r>
              <w:rPr>
                <w:color w:val="auto"/>
              </w:rPr>
              <w:t>. The point M</w:t>
            </w:r>
            <w:r>
              <w:rPr>
                <w:color w:val="auto"/>
                <w:vertAlign w:val="subscript"/>
              </w:rPr>
              <w:t>1</w:t>
            </w:r>
            <w:r>
              <w:rPr>
                <w:color w:val="auto"/>
              </w:rPr>
              <w:t xml:space="preserve"> </w:t>
            </w:r>
            <w:r>
              <w:rPr>
                <w:color w:val="auto"/>
                <w:shd w:val="clear" w:color="auto" w:fill="FFFF00"/>
              </w:rPr>
              <w:t xml:space="preserve"> </w:t>
            </w:r>
            <w:proofErr w:type="spellStart"/>
            <w:r>
              <w:rPr>
                <w:color w:val="auto"/>
                <w:shd w:val="clear" w:color="auto" w:fill="FFFF00"/>
              </w:rPr>
              <w:t>is</w:t>
            </w:r>
            <w:proofErr w:type="spellEnd"/>
            <w:r>
              <w:rPr>
                <w:color w:val="auto"/>
                <w:shd w:val="clear" w:color="auto" w:fill="FFFF00"/>
              </w:rPr>
              <w:t xml:space="preserve"> </w:t>
            </w:r>
            <w:proofErr w:type="spellStart"/>
            <w:r>
              <w:rPr>
                <w:color w:val="auto"/>
                <w:shd w:val="clear" w:color="auto" w:fill="FFFF00"/>
              </w:rPr>
              <w:t>called</w:t>
            </w:r>
            <w:proofErr w:type="spellEnd"/>
            <w:r>
              <w:rPr>
                <w:color w:val="auto"/>
                <w:shd w:val="clear" w:color="auto" w:fill="FFFF00"/>
              </w:rPr>
              <w:t xml:space="preserve">: </w:t>
            </w:r>
            <w:proofErr w:type="spellStart"/>
            <w:r>
              <w:rPr>
                <w:i/>
                <w:iCs/>
                <w:color w:val="auto"/>
                <w:shd w:val="clear" w:color="auto" w:fill="FFFF00"/>
              </w:rPr>
              <w:t>metacenter</w:t>
            </w:r>
            <w:proofErr w:type="spellEnd"/>
            <w:r>
              <w:rPr>
                <w:color w:val="auto"/>
                <w:shd w:val="clear" w:color="auto" w:fill="FFFF00"/>
              </w:rPr>
              <w:t>.</w:t>
            </w:r>
          </w:p>
          <w:p w:rsidR="0001536F" w:rsidRDefault="0001536F">
            <w:pPr>
              <w:pStyle w:val="Standard"/>
              <w:rPr>
                <w:color w:val="auto"/>
              </w:rPr>
            </w:pPr>
          </w:p>
          <w:p w:rsidR="0001536F" w:rsidRDefault="00CB4873">
            <w:pPr>
              <w:pStyle w:val="Standard"/>
              <w:rPr>
                <w:color w:val="auto"/>
              </w:rPr>
            </w:pPr>
            <w:r>
              <w:rPr>
                <w:color w:val="auto"/>
              </w:rPr>
              <w:t xml:space="preserve">The </w:t>
            </w:r>
            <w:proofErr w:type="spellStart"/>
            <w:r>
              <w:rPr>
                <w:color w:val="auto"/>
              </w:rPr>
              <w:t>height</w:t>
            </w:r>
            <w:proofErr w:type="spellEnd"/>
            <w:r>
              <w:rPr>
                <w:color w:val="auto"/>
              </w:rPr>
              <w:t xml:space="preserve"> C</w:t>
            </w:r>
            <w:r>
              <w:rPr>
                <w:color w:val="auto"/>
                <w:vertAlign w:val="subscript"/>
              </w:rPr>
              <w:t xml:space="preserve">0 </w:t>
            </w:r>
            <w:r>
              <w:rPr>
                <w:color w:val="auto"/>
              </w:rPr>
              <w:t>M</w:t>
            </w:r>
            <w:r>
              <w:rPr>
                <w:color w:val="auto"/>
                <w:vertAlign w:val="subscript"/>
              </w:rPr>
              <w:t>1</w:t>
            </w:r>
            <w:r>
              <w:rPr>
                <w:color w:val="auto"/>
              </w:rPr>
              <w:t xml:space="preserve">, </w:t>
            </w:r>
            <w:proofErr w:type="spellStart"/>
            <w:r>
              <w:rPr>
                <w:color w:val="auto"/>
              </w:rPr>
              <w:t>corresponding</w:t>
            </w:r>
            <w:proofErr w:type="spellEnd"/>
            <w:r>
              <w:rPr>
                <w:color w:val="auto"/>
              </w:rPr>
              <w:t xml:space="preserve"> to the angle of </w:t>
            </w:r>
            <w:proofErr w:type="spellStart"/>
            <w:r>
              <w:rPr>
                <w:color w:val="auto"/>
              </w:rPr>
              <w:t>heel</w:t>
            </w:r>
            <w:proofErr w:type="spellEnd"/>
            <w:r>
              <w:rPr>
                <w:color w:val="auto"/>
              </w:rPr>
              <w:t xml:space="preserve"> </w:t>
            </w:r>
            <w:r>
              <w:rPr>
                <w:rFonts w:ascii="Symbol" w:eastAsia="Symbol" w:hAnsi="Symbol" w:cs="Symbol"/>
                <w:color w:val="auto"/>
              </w:rPr>
              <w:t></w:t>
            </w:r>
            <w:r>
              <w:rPr>
                <w:color w:val="auto"/>
              </w:rPr>
              <w:t xml:space="preserve">  </w:t>
            </w:r>
            <w:proofErr w:type="spellStart"/>
            <w:r>
              <w:rPr>
                <w:color w:val="auto"/>
              </w:rPr>
              <w:t>is</w:t>
            </w:r>
            <w:proofErr w:type="spellEnd"/>
            <w:r>
              <w:rPr>
                <w:color w:val="auto"/>
              </w:rPr>
              <w:t xml:space="preserve"> </w:t>
            </w:r>
            <w:proofErr w:type="spellStart"/>
            <w:r>
              <w:rPr>
                <w:color w:val="auto"/>
              </w:rPr>
              <w:t>called</w:t>
            </w:r>
            <w:proofErr w:type="spellEnd"/>
            <w:r>
              <w:rPr>
                <w:color w:val="auto"/>
              </w:rPr>
              <w:t>:</w:t>
            </w:r>
            <w:r>
              <w:rPr>
                <w:i/>
                <w:iCs/>
                <w:color w:val="auto"/>
              </w:rPr>
              <w:t xml:space="preserve"> </w:t>
            </w:r>
            <w:proofErr w:type="spellStart"/>
            <w:r>
              <w:rPr>
                <w:i/>
                <w:iCs/>
                <w:color w:val="auto"/>
              </w:rPr>
              <w:t>metacentric</w:t>
            </w:r>
            <w:proofErr w:type="spellEnd"/>
            <w:r>
              <w:rPr>
                <w:i/>
                <w:iCs/>
                <w:color w:val="auto"/>
              </w:rPr>
              <w:t xml:space="preserve"> </w:t>
            </w:r>
            <w:proofErr w:type="spellStart"/>
            <w:r>
              <w:rPr>
                <w:i/>
                <w:iCs/>
                <w:color w:val="auto"/>
              </w:rPr>
              <w:t>height</w:t>
            </w:r>
            <w:proofErr w:type="spellEnd"/>
            <w:r>
              <w:rPr>
                <w:i/>
                <w:iCs/>
                <w:color w:val="auto"/>
              </w:rPr>
              <w:t xml:space="preserve">. It </w:t>
            </w:r>
            <w:proofErr w:type="spellStart"/>
            <w:r>
              <w:rPr>
                <w:i/>
                <w:iCs/>
                <w:color w:val="auto"/>
              </w:rPr>
              <w:t>is</w:t>
            </w:r>
            <w:proofErr w:type="spellEnd"/>
            <w:r>
              <w:rPr>
                <w:i/>
                <w:iCs/>
                <w:color w:val="auto"/>
              </w:rPr>
              <w:t xml:space="preserve"> </w:t>
            </w:r>
            <w:proofErr w:type="spellStart"/>
            <w:r>
              <w:rPr>
                <w:i/>
                <w:iCs/>
                <w:color w:val="auto"/>
              </w:rPr>
              <w:t>noted</w:t>
            </w:r>
            <w:proofErr w:type="spellEnd"/>
            <w:r>
              <w:rPr>
                <w:i/>
                <w:iCs/>
                <w:color w:val="auto"/>
              </w:rPr>
              <w:t xml:space="preserve"> "h".</w:t>
            </w:r>
          </w:p>
          <w:p w:rsidR="0001536F" w:rsidRDefault="00CB4873">
            <w:pPr>
              <w:pStyle w:val="Standard"/>
              <w:rPr>
                <w:color w:val="auto"/>
              </w:rPr>
            </w:pPr>
            <w:r>
              <w:rPr>
                <w:color w:val="auto"/>
              </w:rPr>
              <w:t>The distance (C</w:t>
            </w:r>
            <w:r>
              <w:rPr>
                <w:color w:val="auto"/>
                <w:vertAlign w:val="subscript"/>
              </w:rPr>
              <w:t xml:space="preserve">0 </w:t>
            </w:r>
            <w:r>
              <w:rPr>
                <w:color w:val="auto"/>
              </w:rPr>
              <w:t xml:space="preserve">G) </w:t>
            </w:r>
            <w:proofErr w:type="spellStart"/>
            <w:r>
              <w:rPr>
                <w:color w:val="auto"/>
              </w:rPr>
              <w:t>is</w:t>
            </w:r>
            <w:proofErr w:type="spellEnd"/>
            <w:r>
              <w:rPr>
                <w:color w:val="auto"/>
              </w:rPr>
              <w:t xml:space="preserve"> </w:t>
            </w:r>
            <w:proofErr w:type="spellStart"/>
            <w:r>
              <w:rPr>
                <w:color w:val="auto"/>
              </w:rPr>
              <w:t>des</w:t>
            </w:r>
            <w:r>
              <w:rPr>
                <w:color w:val="auto"/>
              </w:rPr>
              <w:t>ignated</w:t>
            </w:r>
            <w:proofErr w:type="spellEnd"/>
            <w:r>
              <w:rPr>
                <w:color w:val="auto"/>
              </w:rPr>
              <w:t xml:space="preserve"> "</w:t>
            </w:r>
            <w:r>
              <w:rPr>
                <w:i/>
                <w:iCs/>
                <w:color w:val="auto"/>
              </w:rPr>
              <w:t>a</w:t>
            </w:r>
            <w:r>
              <w:rPr>
                <w:color w:val="auto"/>
              </w:rPr>
              <w:t xml:space="preserve"> " and </w:t>
            </w:r>
            <w:proofErr w:type="spellStart"/>
            <w:r>
              <w:rPr>
                <w:color w:val="auto"/>
              </w:rPr>
              <w:t>is</w:t>
            </w:r>
            <w:proofErr w:type="spellEnd"/>
            <w:r>
              <w:rPr>
                <w:color w:val="auto"/>
              </w:rPr>
              <w:t xml:space="preserve"> </w:t>
            </w:r>
            <w:proofErr w:type="spellStart"/>
            <w:r>
              <w:rPr>
                <w:color w:val="auto"/>
              </w:rPr>
              <w:t>counted</w:t>
            </w:r>
            <w:proofErr w:type="spellEnd"/>
            <w:r>
              <w:rPr>
                <w:color w:val="auto"/>
              </w:rPr>
              <w:t xml:space="preserve"> positive (&gt; 0) </w:t>
            </w:r>
            <w:proofErr w:type="spellStart"/>
            <w:r>
              <w:rPr>
                <w:color w:val="auto"/>
              </w:rPr>
              <w:t>when</w:t>
            </w:r>
            <w:proofErr w:type="spellEnd"/>
            <w:r>
              <w:rPr>
                <w:color w:val="auto"/>
              </w:rPr>
              <w:t xml:space="preserve"> G </w:t>
            </w:r>
            <w:proofErr w:type="spellStart"/>
            <w:r>
              <w:rPr>
                <w:color w:val="auto"/>
              </w:rPr>
              <w:t>is</w:t>
            </w:r>
            <w:proofErr w:type="spellEnd"/>
            <w:r>
              <w:rPr>
                <w:color w:val="auto"/>
              </w:rPr>
              <w:t xml:space="preserve"> </w:t>
            </w:r>
            <w:proofErr w:type="spellStart"/>
            <w:r>
              <w:rPr>
                <w:color w:val="auto"/>
              </w:rPr>
              <w:t>above</w:t>
            </w:r>
            <w:proofErr w:type="spellEnd"/>
            <w:r>
              <w:rPr>
                <w:color w:val="auto"/>
              </w:rPr>
              <w:t xml:space="preserve"> C</w:t>
            </w:r>
            <w:r>
              <w:rPr>
                <w:color w:val="auto"/>
                <w:vertAlign w:val="subscript"/>
              </w:rPr>
              <w:t>0</w:t>
            </w:r>
            <w:r>
              <w:rPr>
                <w:color w:val="auto"/>
              </w:rPr>
              <w:t>.</w:t>
            </w:r>
          </w:p>
          <w:p w:rsidR="0001536F" w:rsidRDefault="0001536F">
            <w:pPr>
              <w:pStyle w:val="Standard"/>
            </w:pPr>
          </w:p>
          <w:p w:rsidR="0001536F" w:rsidRDefault="00CB4873">
            <w:pPr>
              <w:pStyle w:val="Standard"/>
              <w:rPr>
                <w:color w:val="auto"/>
              </w:rPr>
            </w:pPr>
            <w:r>
              <w:rPr>
                <w:rFonts w:eastAsia="Symbol" w:cs="Symbol"/>
                <w:color w:val="auto"/>
                <w:shd w:val="clear" w:color="auto" w:fill="FFFF00"/>
              </w:rPr>
              <w:t>For</w:t>
            </w:r>
            <w:r>
              <w:rPr>
                <w:rFonts w:eastAsia="Symbol" w:cs="Symbol"/>
                <w:color w:val="auto"/>
              </w:rPr>
              <w:t xml:space="preserve"> the angle of </w:t>
            </w:r>
            <w:proofErr w:type="spellStart"/>
            <w:r>
              <w:rPr>
                <w:rFonts w:eastAsia="Symbol" w:cs="Symbol"/>
                <w:color w:val="auto"/>
              </w:rPr>
              <w:t>heel</w:t>
            </w:r>
            <w:proofErr w:type="spellEnd"/>
            <w:r>
              <w:rPr>
                <w:rFonts w:eastAsia="Symbol" w:cs="Symbol"/>
                <w:color w:val="auto"/>
              </w:rPr>
              <w:t xml:space="preserve"> </w:t>
            </w:r>
            <w:r>
              <w:rPr>
                <w:rFonts w:ascii="Symbol" w:eastAsia="Symbol" w:hAnsi="Symbol" w:cs="Symbol"/>
                <w:color w:val="auto"/>
              </w:rPr>
              <w:t></w:t>
            </w:r>
            <w:r>
              <w:rPr>
                <w:rFonts w:ascii="Symbol" w:eastAsia="Symbol" w:hAnsi="Symbol" w:cs="Symbol"/>
                <w:color w:val="auto"/>
              </w:rPr>
              <w:t></w:t>
            </w:r>
            <w:r>
              <w:rPr>
                <w:rFonts w:ascii="Symbol" w:eastAsia="Symbol" w:hAnsi="Symbol" w:cs="Symbol"/>
                <w:color w:val="auto"/>
              </w:rPr>
              <w:t></w:t>
            </w:r>
            <w:r>
              <w:rPr>
                <w:rFonts w:eastAsia="Symbol" w:cs="Symbol"/>
                <w:color w:val="auto"/>
              </w:rPr>
              <w:t xml:space="preserve">a </w:t>
            </w:r>
            <w:proofErr w:type="spellStart"/>
            <w:r>
              <w:rPr>
                <w:rFonts w:eastAsia="Symbol" w:cs="Symbol"/>
                <w:color w:val="auto"/>
              </w:rPr>
              <w:t>righting</w:t>
            </w:r>
            <w:proofErr w:type="spellEnd"/>
            <w:r>
              <w:rPr>
                <w:rFonts w:eastAsia="Symbol" w:cs="Symbol"/>
                <w:color w:val="auto"/>
              </w:rPr>
              <w:t xml:space="preserve"> moment </w:t>
            </w:r>
            <w:proofErr w:type="spellStart"/>
            <w:r>
              <w:rPr>
                <w:rFonts w:eastAsia="Symbol" w:cs="Symbol"/>
                <w:color w:val="auto"/>
              </w:rPr>
              <w:t>noted</w:t>
            </w:r>
            <w:proofErr w:type="spellEnd"/>
            <w:r>
              <w:rPr>
                <w:rFonts w:eastAsia="Symbol" w:cs="Symbol"/>
                <w:color w:val="auto"/>
              </w:rPr>
              <w:t xml:space="preserve"> </w:t>
            </w:r>
            <w:r>
              <w:rPr>
                <w:rFonts w:ascii="CMMI10" w:eastAsia="CMMI10" w:hAnsi="CMMI10" w:cs="CMMI10"/>
                <w:color w:val="auto"/>
              </w:rPr>
              <w:t>m</w:t>
            </w:r>
            <w:r>
              <w:rPr>
                <w:rFonts w:eastAsia="Symbol" w:cs="Symbol"/>
                <w:color w:val="auto"/>
              </w:rPr>
              <w:t xml:space="preserve">, </w:t>
            </w:r>
            <w:proofErr w:type="spellStart"/>
            <w:r>
              <w:rPr>
                <w:rFonts w:eastAsia="Symbol" w:cs="Symbol"/>
                <w:color w:val="auto"/>
              </w:rPr>
              <w:t>occurs</w:t>
            </w:r>
            <w:proofErr w:type="spellEnd"/>
            <w:r>
              <w:rPr>
                <w:rFonts w:eastAsia="Symbol" w:cs="Symbol"/>
                <w:color w:val="auto"/>
              </w:rPr>
              <w:t xml:space="preserve">, </w:t>
            </w:r>
            <w:proofErr w:type="spellStart"/>
            <w:r>
              <w:rPr>
                <w:rFonts w:eastAsia="Symbol" w:cs="Symbol"/>
                <w:color w:val="auto"/>
              </w:rPr>
              <w:t>such</w:t>
            </w:r>
            <w:proofErr w:type="spellEnd"/>
            <w:r>
              <w:rPr>
                <w:rFonts w:eastAsia="Symbol" w:cs="Symbol"/>
                <w:color w:val="auto"/>
              </w:rPr>
              <w:t xml:space="preserve"> as:</w:t>
            </w:r>
          </w:p>
          <w:p w:rsidR="0001536F" w:rsidRDefault="0001536F">
            <w:pPr>
              <w:pStyle w:val="Standard"/>
            </w:pPr>
          </w:p>
          <w:p w:rsidR="0001536F" w:rsidRDefault="00CB4873">
            <w:pPr>
              <w:pStyle w:val="Standard"/>
              <w:jc w:val="center"/>
              <w:rPr>
                <w:color w:val="auto"/>
              </w:rPr>
            </w:pPr>
            <w:r>
              <w:rPr>
                <w:rFonts w:ascii="CMMI10" w:eastAsia="CMMI10" w:hAnsi="CMMI10" w:cs="CMMI10"/>
                <w:b/>
                <w:bCs/>
                <w:i/>
                <w:iCs/>
                <w:color w:val="auto"/>
              </w:rPr>
              <w:t>m</w:t>
            </w:r>
            <w:r>
              <w:rPr>
                <w:rFonts w:ascii="Arial" w:eastAsia="Symbol" w:hAnsi="Arial" w:cs="Symbol"/>
                <w:b/>
                <w:bCs/>
                <w:i/>
                <w:iCs/>
                <w:color w:val="auto"/>
              </w:rPr>
              <w:t xml:space="preserve"> = P * GZ</w:t>
            </w:r>
          </w:p>
          <w:p w:rsidR="0001536F" w:rsidRDefault="00CB4873">
            <w:pPr>
              <w:pStyle w:val="Standard"/>
            </w:pPr>
            <w:r>
              <w:t xml:space="preserve">GZ </w:t>
            </w:r>
            <w:proofErr w:type="spellStart"/>
            <w:r>
              <w:t>is</w:t>
            </w:r>
            <w:proofErr w:type="spellEnd"/>
            <w:r>
              <w:t xml:space="preserve"> the </w:t>
            </w:r>
            <w:proofErr w:type="spellStart"/>
            <w:r>
              <w:t>righting</w:t>
            </w:r>
            <w:proofErr w:type="spellEnd"/>
            <w:r>
              <w:t xml:space="preserve"> arm.</w:t>
            </w:r>
          </w:p>
        </w:tc>
      </w:tr>
    </w:tbl>
    <w:p w:rsidR="0001536F" w:rsidRDefault="00CB4873">
      <w:pPr>
        <w:pStyle w:val="Textbody"/>
        <w:rPr>
          <w:rFonts w:ascii="Arial" w:eastAsia="Symbol" w:hAnsi="Arial" w:cs="Symbol"/>
        </w:rPr>
      </w:pPr>
      <w:r>
        <w:rPr>
          <w:rFonts w:ascii="Arial" w:eastAsia="Symbol" w:hAnsi="Arial" w:cs="Symbol"/>
          <w:noProof/>
          <w:lang w:val="en-GB"/>
        </w:rPr>
        <w:lastRenderedPageBreak/>
        <w:drawing>
          <wp:anchor distT="0" distB="0" distL="114300" distR="114300" simplePos="0" relativeHeight="251657728" behindDoc="0" locked="0" layoutInCell="1" allowOverlap="1">
            <wp:simplePos x="0" y="0"/>
            <wp:positionH relativeFrom="column">
              <wp:align>center</wp:align>
            </wp:positionH>
            <wp:positionV relativeFrom="paragraph">
              <wp:align>top</wp:align>
            </wp:positionV>
            <wp:extent cx="9251280" cy="5218560"/>
            <wp:effectExtent l="0" t="0" r="7020" b="1140"/>
            <wp:wrapTopAndBottom/>
            <wp:docPr id="4" name="images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lum/>
                      <a:alphaModFix/>
                    </a:blip>
                    <a:srcRect/>
                    <a:stretch>
                      <a:fillRect/>
                    </a:stretch>
                  </pic:blipFill>
                  <pic:spPr>
                    <a:xfrm>
                      <a:off x="0" y="0"/>
                      <a:ext cx="9251280" cy="5218560"/>
                    </a:xfrm>
                    <a:prstGeom prst="rect">
                      <a:avLst/>
                    </a:prstGeom>
                  </pic:spPr>
                </pic:pic>
              </a:graphicData>
            </a:graphic>
          </wp:anchor>
        </w:drawing>
      </w:r>
    </w:p>
    <w:tbl>
      <w:tblPr>
        <w:tblW w:w="14569" w:type="dxa"/>
        <w:tblInd w:w="45" w:type="dxa"/>
        <w:tblLayout w:type="fixed"/>
        <w:tblCellMar>
          <w:left w:w="10" w:type="dxa"/>
          <w:right w:w="10" w:type="dxa"/>
        </w:tblCellMar>
        <w:tblLook w:val="0000" w:firstRow="0" w:lastRow="0" w:firstColumn="0" w:lastColumn="0" w:noHBand="0" w:noVBand="0"/>
      </w:tblPr>
      <w:tblGrid>
        <w:gridCol w:w="7284"/>
        <w:gridCol w:w="7285"/>
      </w:tblGrid>
      <w:tr w:rsidR="0001536F">
        <w:tblPrEx>
          <w:tblCellMar>
            <w:top w:w="0" w:type="dxa"/>
            <w:bottom w:w="0" w:type="dxa"/>
          </w:tblCellMar>
        </w:tblPrEx>
        <w:tc>
          <w:tcPr>
            <w:tcW w:w="7284" w:type="dxa"/>
            <w:tcBorders>
              <w:top w:val="single" w:sz="2" w:space="0" w:color="000000"/>
              <w:left w:val="single" w:sz="2" w:space="0" w:color="000000"/>
              <w:bottom w:val="single" w:sz="2" w:space="0" w:color="000000"/>
            </w:tcBorders>
            <w:tcMar>
              <w:top w:w="55" w:type="dxa"/>
              <w:left w:w="55" w:type="dxa"/>
              <w:bottom w:w="55" w:type="dxa"/>
              <w:right w:w="55" w:type="dxa"/>
            </w:tcMar>
          </w:tcPr>
          <w:p w:rsidR="0001536F" w:rsidRDefault="00CB4873">
            <w:pPr>
              <w:pStyle w:val="Standard"/>
              <w:rPr>
                <w:color w:val="auto"/>
              </w:rPr>
            </w:pPr>
            <w:r>
              <w:rPr>
                <w:color w:val="auto"/>
              </w:rPr>
              <w:t>Dans le triangle rectangle en Z,</w:t>
            </w:r>
          </w:p>
          <w:p w:rsidR="0001536F" w:rsidRDefault="0001536F">
            <w:pPr>
              <w:pStyle w:val="Standard"/>
              <w:rPr>
                <w:color w:val="auto"/>
              </w:rPr>
            </w:pPr>
          </w:p>
          <w:p w:rsidR="0001536F" w:rsidRDefault="00CB4873">
            <w:pPr>
              <w:pStyle w:val="Standard"/>
              <w:jc w:val="center"/>
              <w:rPr>
                <w:color w:val="auto"/>
              </w:rPr>
            </w:pPr>
            <w:r>
              <w:rPr>
                <w:rFonts w:ascii="Arial" w:eastAsia="Symbol" w:hAnsi="Arial" w:cs="Symbol"/>
                <w:color w:val="auto"/>
              </w:rPr>
              <w:t>GZ = G</w:t>
            </w:r>
            <w:r>
              <w:rPr>
                <w:rFonts w:ascii="Arial" w:eastAsia="Symbol" w:hAnsi="Arial" w:cs="Symbol"/>
                <w:color w:val="auto"/>
              </w:rPr>
              <w:t>M</w:t>
            </w:r>
            <w:r>
              <w:rPr>
                <w:rFonts w:ascii="Arial" w:eastAsia="Symbol" w:hAnsi="Arial" w:cs="Symbol"/>
                <w:color w:val="auto"/>
                <w:vertAlign w:val="subscript"/>
              </w:rPr>
              <w:t>1</w:t>
            </w:r>
            <w:r>
              <w:rPr>
                <w:rFonts w:ascii="Arial" w:eastAsia="Symbol" w:hAnsi="Arial" w:cs="Symbol"/>
                <w:color w:val="auto"/>
              </w:rPr>
              <w:t xml:space="preserve"> * </w:t>
            </w:r>
            <w:proofErr w:type="gramStart"/>
            <w:r>
              <w:rPr>
                <w:rFonts w:ascii="Arial" w:eastAsia="Symbol" w:hAnsi="Arial" w:cs="Symbol"/>
                <w:color w:val="auto"/>
              </w:rPr>
              <w:t>sin(</w:t>
            </w:r>
            <w:proofErr w:type="gramEnd"/>
            <w:r>
              <w:rPr>
                <w:rFonts w:ascii="Symbol" w:eastAsia="Symbol" w:hAnsi="Symbol" w:cs="Symbol"/>
                <w:color w:val="auto"/>
              </w:rPr>
              <w:t></w:t>
            </w:r>
            <w:r>
              <w:rPr>
                <w:rFonts w:ascii="Symbol" w:eastAsia="Symbol" w:hAnsi="Symbol" w:cs="Symbol"/>
                <w:color w:val="auto"/>
              </w:rPr>
              <w:t></w:t>
            </w:r>
            <w:r>
              <w:rPr>
                <w:rFonts w:ascii="Arial" w:eastAsia="Symbol" w:hAnsi="Arial" w:cs="Symbol"/>
                <w:color w:val="auto"/>
              </w:rPr>
              <w:t xml:space="preserve">   </w:t>
            </w:r>
          </w:p>
          <w:p w:rsidR="0001536F" w:rsidRDefault="00CB4873">
            <w:pPr>
              <w:pStyle w:val="Standard"/>
              <w:jc w:val="center"/>
              <w:rPr>
                <w:color w:val="auto"/>
              </w:rPr>
            </w:pPr>
            <w:r>
              <w:rPr>
                <w:color w:val="auto"/>
              </w:rPr>
              <w:lastRenderedPageBreak/>
              <w:t>soit</w:t>
            </w:r>
          </w:p>
          <w:p w:rsidR="0001536F" w:rsidRDefault="00CB4873">
            <w:pPr>
              <w:pStyle w:val="Standard"/>
              <w:jc w:val="center"/>
              <w:rPr>
                <w:color w:val="auto"/>
              </w:rPr>
            </w:pPr>
            <w:r>
              <w:rPr>
                <w:rFonts w:ascii="Arial" w:eastAsia="Symbol" w:hAnsi="Arial" w:cs="Symbol"/>
                <w:color w:val="auto"/>
              </w:rPr>
              <w:t xml:space="preserve">GZ = </w:t>
            </w:r>
            <w:proofErr w:type="gramStart"/>
            <w:r>
              <w:rPr>
                <w:rFonts w:ascii="Arial" w:eastAsia="Symbol" w:hAnsi="Arial" w:cs="Symbol"/>
                <w:color w:val="auto"/>
              </w:rPr>
              <w:t>( h</w:t>
            </w:r>
            <w:proofErr w:type="gramEnd"/>
            <w:r>
              <w:rPr>
                <w:rFonts w:ascii="Arial" w:eastAsia="Symbol" w:hAnsi="Arial" w:cs="Symbol"/>
                <w:color w:val="auto"/>
              </w:rPr>
              <w:t xml:space="preserve"> - a) * sin(</w:t>
            </w:r>
            <w:r>
              <w:rPr>
                <w:rFonts w:ascii="Symbol" w:eastAsia="Symbol" w:hAnsi="Symbol" w:cs="Symbol"/>
                <w:color w:val="auto"/>
              </w:rPr>
              <w:t></w:t>
            </w:r>
            <w:r>
              <w:rPr>
                <w:rFonts w:ascii="Symbol" w:eastAsia="Symbol" w:hAnsi="Symbol" w:cs="Symbol"/>
                <w:color w:val="auto"/>
              </w:rPr>
              <w:t></w:t>
            </w:r>
          </w:p>
          <w:p w:rsidR="0001536F" w:rsidRDefault="00CB4873">
            <w:pPr>
              <w:pStyle w:val="Standard"/>
              <w:jc w:val="center"/>
              <w:rPr>
                <w:color w:val="auto"/>
              </w:rPr>
            </w:pPr>
            <w:r>
              <w:rPr>
                <w:color w:val="auto"/>
              </w:rPr>
              <w:t>d'où</w:t>
            </w:r>
          </w:p>
          <w:p w:rsidR="0001536F" w:rsidRDefault="00CB4873">
            <w:pPr>
              <w:pStyle w:val="Standard"/>
              <w:jc w:val="center"/>
              <w:rPr>
                <w:color w:val="auto"/>
              </w:rPr>
            </w:pPr>
            <w:r>
              <w:rPr>
                <w:rFonts w:ascii="CMMI10" w:eastAsia="CMMI10" w:hAnsi="CMMI10" w:cs="CMMI10"/>
                <w:color w:val="auto"/>
              </w:rPr>
              <w:t>m</w:t>
            </w:r>
            <w:r>
              <w:rPr>
                <w:rFonts w:ascii="Arial" w:eastAsia="Symbol" w:hAnsi="Arial" w:cs="Symbol"/>
                <w:color w:val="auto"/>
              </w:rPr>
              <w:t xml:space="preserve"> = M*g * </w:t>
            </w:r>
            <w:proofErr w:type="gramStart"/>
            <w:r>
              <w:rPr>
                <w:rFonts w:ascii="Arial" w:eastAsia="Symbol" w:hAnsi="Arial" w:cs="Symbol"/>
                <w:color w:val="auto"/>
              </w:rPr>
              <w:t>( h</w:t>
            </w:r>
            <w:proofErr w:type="gramEnd"/>
            <w:r>
              <w:rPr>
                <w:rFonts w:ascii="Arial" w:eastAsia="Symbol" w:hAnsi="Arial" w:cs="Symbol"/>
                <w:color w:val="auto"/>
              </w:rPr>
              <w:t xml:space="preserve"> - a) * sin(</w:t>
            </w:r>
            <w:r>
              <w:rPr>
                <w:rFonts w:ascii="Symbol" w:eastAsia="Symbol" w:hAnsi="Symbol" w:cs="Symbol"/>
                <w:color w:val="auto"/>
              </w:rPr>
              <w:t></w:t>
            </w:r>
            <w:r>
              <w:rPr>
                <w:rFonts w:ascii="Symbol" w:eastAsia="Symbol" w:hAnsi="Symbol" w:cs="Symbol"/>
                <w:color w:val="auto"/>
              </w:rPr>
              <w:t></w:t>
            </w:r>
          </w:p>
          <w:p w:rsidR="0001536F" w:rsidRDefault="0001536F">
            <w:pPr>
              <w:pStyle w:val="Standard"/>
              <w:jc w:val="center"/>
              <w:rPr>
                <w:color w:val="auto"/>
              </w:rPr>
            </w:pPr>
          </w:p>
          <w:p w:rsidR="0001536F" w:rsidRDefault="00CB4873">
            <w:pPr>
              <w:pStyle w:val="Standard"/>
              <w:rPr>
                <w:color w:val="auto"/>
              </w:rPr>
            </w:pPr>
            <w:r>
              <w:rPr>
                <w:color w:val="auto"/>
              </w:rPr>
              <w:t>On en déduit :</w:t>
            </w:r>
          </w:p>
          <w:p w:rsidR="0001536F" w:rsidRDefault="0001536F">
            <w:pPr>
              <w:pStyle w:val="Standard"/>
              <w:rPr>
                <w:color w:val="auto"/>
              </w:rPr>
            </w:pPr>
          </w:p>
          <w:p w:rsidR="0001536F" w:rsidRDefault="00CB4873">
            <w:pPr>
              <w:pStyle w:val="Standard"/>
              <w:numPr>
                <w:ilvl w:val="0"/>
                <w:numId w:val="9"/>
              </w:numPr>
              <w:rPr>
                <w:color w:val="auto"/>
              </w:rPr>
            </w:pPr>
            <w:r>
              <w:rPr>
                <w:color w:val="auto"/>
              </w:rPr>
              <w:t>si M</w:t>
            </w:r>
            <w:r>
              <w:rPr>
                <w:color w:val="auto"/>
                <w:vertAlign w:val="subscript"/>
              </w:rPr>
              <w:t>1</w:t>
            </w:r>
            <w:r>
              <w:rPr>
                <w:color w:val="auto"/>
              </w:rPr>
              <w:t xml:space="preserve"> est </w:t>
            </w:r>
            <w:proofErr w:type="spellStart"/>
            <w:r>
              <w:rPr>
                <w:color w:val="auto"/>
              </w:rPr>
              <w:t>au dessus</w:t>
            </w:r>
            <w:proofErr w:type="spellEnd"/>
            <w:r>
              <w:rPr>
                <w:color w:val="auto"/>
              </w:rPr>
              <w:t xml:space="preserve"> de G, alors </w:t>
            </w:r>
            <w:proofErr w:type="gramStart"/>
            <w:r>
              <w:rPr>
                <w:rFonts w:ascii="Arial" w:hAnsi="Arial"/>
                <w:color w:val="auto"/>
              </w:rPr>
              <w:t>( h</w:t>
            </w:r>
            <w:proofErr w:type="gramEnd"/>
            <w:r>
              <w:rPr>
                <w:rFonts w:ascii="Arial" w:hAnsi="Arial"/>
                <w:color w:val="auto"/>
              </w:rPr>
              <w:t xml:space="preserve"> - a )&gt;0 et le moment </w:t>
            </w:r>
            <w:r>
              <w:rPr>
                <w:rFonts w:ascii="CMMI10" w:eastAsia="CMMI10" w:hAnsi="CMMI10" w:cs="CMMI10"/>
                <w:color w:val="auto"/>
              </w:rPr>
              <w:t>m</w:t>
            </w:r>
            <w:r>
              <w:rPr>
                <w:rFonts w:ascii="Arial" w:hAnsi="Arial"/>
                <w:color w:val="auto"/>
              </w:rPr>
              <w:t xml:space="preserve">  redresse la bouée.</w:t>
            </w:r>
          </w:p>
          <w:p w:rsidR="0001536F" w:rsidRDefault="00CB4873">
            <w:pPr>
              <w:pStyle w:val="Standard"/>
              <w:numPr>
                <w:ilvl w:val="0"/>
                <w:numId w:val="9"/>
              </w:numPr>
              <w:rPr>
                <w:color w:val="auto"/>
              </w:rPr>
            </w:pPr>
            <w:r>
              <w:rPr>
                <w:rFonts w:ascii="Arial" w:hAnsi="Arial"/>
                <w:color w:val="auto"/>
              </w:rPr>
              <w:t>si M</w:t>
            </w:r>
            <w:r>
              <w:rPr>
                <w:rFonts w:ascii="Arial" w:hAnsi="Arial"/>
                <w:color w:val="auto"/>
                <w:vertAlign w:val="subscript"/>
              </w:rPr>
              <w:t>1</w:t>
            </w:r>
            <w:r>
              <w:rPr>
                <w:rFonts w:ascii="Arial" w:hAnsi="Arial"/>
                <w:color w:val="auto"/>
              </w:rPr>
              <w:t xml:space="preserve"> est </w:t>
            </w:r>
            <w:proofErr w:type="spellStart"/>
            <w:r>
              <w:rPr>
                <w:rFonts w:ascii="Arial" w:hAnsi="Arial"/>
                <w:color w:val="auto"/>
              </w:rPr>
              <w:t>au dessous</w:t>
            </w:r>
            <w:proofErr w:type="spellEnd"/>
            <w:r>
              <w:rPr>
                <w:rFonts w:ascii="Arial" w:hAnsi="Arial"/>
                <w:color w:val="auto"/>
              </w:rPr>
              <w:t xml:space="preserve"> de G, alors </w:t>
            </w:r>
            <w:proofErr w:type="gramStart"/>
            <w:r>
              <w:rPr>
                <w:rFonts w:ascii="Arial" w:hAnsi="Arial"/>
                <w:color w:val="auto"/>
              </w:rPr>
              <w:t>( h</w:t>
            </w:r>
            <w:proofErr w:type="gramEnd"/>
            <w:r>
              <w:rPr>
                <w:rFonts w:ascii="Arial" w:hAnsi="Arial"/>
                <w:color w:val="auto"/>
              </w:rPr>
              <w:t xml:space="preserve"> - a )&lt;0 et la bouée chavire.</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r>
              <w:rPr>
                <w:color w:val="auto"/>
              </w:rPr>
              <w:lastRenderedPageBreak/>
              <w:t>In the right triangle in Z</w:t>
            </w:r>
          </w:p>
          <w:p w:rsidR="0001536F" w:rsidRDefault="0001536F">
            <w:pPr>
              <w:pStyle w:val="Standard"/>
              <w:rPr>
                <w:color w:val="auto"/>
              </w:rPr>
            </w:pPr>
          </w:p>
          <w:p w:rsidR="0001536F" w:rsidRDefault="0001536F">
            <w:pPr>
              <w:pStyle w:val="Standard"/>
              <w:rPr>
                <w:color w:val="auto"/>
              </w:rPr>
            </w:pPr>
          </w:p>
          <w:p w:rsidR="0001536F" w:rsidRDefault="0001536F">
            <w:pPr>
              <w:pStyle w:val="Standard"/>
              <w:rPr>
                <w:color w:val="auto"/>
              </w:rPr>
            </w:pPr>
          </w:p>
          <w:p w:rsidR="0001536F" w:rsidRDefault="0001536F">
            <w:pPr>
              <w:pStyle w:val="Standard"/>
              <w:rPr>
                <w:color w:val="auto"/>
              </w:rPr>
            </w:pPr>
          </w:p>
          <w:p w:rsidR="0001536F" w:rsidRDefault="0001536F">
            <w:pPr>
              <w:pStyle w:val="Standard"/>
              <w:rPr>
                <w:color w:val="auto"/>
              </w:rPr>
            </w:pPr>
          </w:p>
          <w:p w:rsidR="0001536F" w:rsidRDefault="0001536F">
            <w:pPr>
              <w:pStyle w:val="Standard"/>
              <w:rPr>
                <w:color w:val="auto"/>
              </w:rPr>
            </w:pPr>
          </w:p>
          <w:p w:rsidR="0001536F" w:rsidRDefault="0001536F">
            <w:pPr>
              <w:pStyle w:val="Standard"/>
              <w:rPr>
                <w:color w:val="auto"/>
              </w:rPr>
            </w:pPr>
          </w:p>
          <w:p w:rsidR="0001536F" w:rsidRDefault="00CB4873">
            <w:pPr>
              <w:pStyle w:val="Standard"/>
              <w:rPr>
                <w:color w:val="auto"/>
              </w:rPr>
            </w:pPr>
            <w:proofErr w:type="spellStart"/>
            <w:r>
              <w:rPr>
                <w:color w:val="auto"/>
              </w:rPr>
              <w:t>We</w:t>
            </w:r>
            <w:proofErr w:type="spellEnd"/>
            <w:r>
              <w:rPr>
                <w:color w:val="auto"/>
              </w:rPr>
              <w:t xml:space="preserve"> </w:t>
            </w:r>
            <w:proofErr w:type="spellStart"/>
            <w:r>
              <w:rPr>
                <w:color w:val="auto"/>
              </w:rPr>
              <w:t>deduce</w:t>
            </w:r>
            <w:proofErr w:type="spellEnd"/>
            <w:r>
              <w:rPr>
                <w:color w:val="auto"/>
              </w:rPr>
              <w:t> :</w:t>
            </w:r>
          </w:p>
          <w:p w:rsidR="0001536F" w:rsidRDefault="0001536F">
            <w:pPr>
              <w:pStyle w:val="Standard"/>
              <w:rPr>
                <w:color w:val="auto"/>
              </w:rPr>
            </w:pPr>
          </w:p>
          <w:p w:rsidR="0001536F" w:rsidRDefault="00CB4873">
            <w:pPr>
              <w:pStyle w:val="Standard"/>
              <w:numPr>
                <w:ilvl w:val="0"/>
                <w:numId w:val="10"/>
              </w:numPr>
              <w:rPr>
                <w:color w:val="auto"/>
              </w:rPr>
            </w:pPr>
            <w:r>
              <w:rPr>
                <w:color w:val="auto"/>
              </w:rPr>
              <w:t>If M</w:t>
            </w:r>
            <w:r>
              <w:rPr>
                <w:color w:val="auto"/>
                <w:vertAlign w:val="subscript"/>
              </w:rPr>
              <w:t>1</w:t>
            </w:r>
            <w:r>
              <w:rPr>
                <w:color w:val="auto"/>
              </w:rPr>
              <w:t xml:space="preserve">  </w:t>
            </w:r>
            <w:proofErr w:type="spellStart"/>
            <w:r>
              <w:rPr>
                <w:color w:val="auto"/>
              </w:rPr>
              <w:t>is</w:t>
            </w:r>
            <w:proofErr w:type="spellEnd"/>
            <w:r>
              <w:rPr>
                <w:color w:val="auto"/>
              </w:rPr>
              <w:t xml:space="preserve"> </w:t>
            </w:r>
            <w:proofErr w:type="spellStart"/>
            <w:r>
              <w:rPr>
                <w:color w:val="auto"/>
              </w:rPr>
              <w:t>above</w:t>
            </w:r>
            <w:proofErr w:type="spellEnd"/>
            <w:r>
              <w:rPr>
                <w:color w:val="auto"/>
              </w:rPr>
              <w:t xml:space="preserve"> G, </w:t>
            </w:r>
            <w:proofErr w:type="spellStart"/>
            <w:r>
              <w:rPr>
                <w:color w:val="auto"/>
              </w:rPr>
              <w:t>t</w:t>
            </w:r>
            <w:r>
              <w:rPr>
                <w:color w:val="auto"/>
              </w:rPr>
              <w:t>hen</w:t>
            </w:r>
            <w:proofErr w:type="spellEnd"/>
            <w:r>
              <w:rPr>
                <w:color w:val="auto"/>
              </w:rPr>
              <w:t xml:space="preserve"> </w:t>
            </w:r>
            <w:proofErr w:type="gramStart"/>
            <w:r>
              <w:rPr>
                <w:color w:val="auto"/>
              </w:rPr>
              <w:t>( h</w:t>
            </w:r>
            <w:proofErr w:type="gramEnd"/>
            <w:r>
              <w:rPr>
                <w:color w:val="auto"/>
              </w:rPr>
              <w:t xml:space="preserve"> - a ) &gt; 0 and the </w:t>
            </w:r>
            <w:proofErr w:type="spellStart"/>
            <w:r>
              <w:rPr>
                <w:color w:val="auto"/>
              </w:rPr>
              <w:t>righting</w:t>
            </w:r>
            <w:proofErr w:type="spellEnd"/>
            <w:r>
              <w:rPr>
                <w:color w:val="auto"/>
              </w:rPr>
              <w:t xml:space="preserve"> moment </w:t>
            </w:r>
            <w:r>
              <w:rPr>
                <w:rFonts w:ascii="CMMI10" w:eastAsia="CMMI10" w:hAnsi="CMMI10" w:cs="CMMI10"/>
                <w:color w:val="auto"/>
              </w:rPr>
              <w:t>m</w:t>
            </w:r>
            <w:r>
              <w:rPr>
                <w:color w:val="auto"/>
              </w:rPr>
              <w:t xml:space="preserve"> </w:t>
            </w:r>
            <w:proofErr w:type="spellStart"/>
            <w:r>
              <w:rPr>
                <w:color w:val="auto"/>
              </w:rPr>
              <w:t>straightens</w:t>
            </w:r>
            <w:proofErr w:type="spellEnd"/>
            <w:r>
              <w:rPr>
                <w:color w:val="auto"/>
              </w:rPr>
              <w:t xml:space="preserve"> the </w:t>
            </w:r>
            <w:proofErr w:type="spellStart"/>
            <w:r>
              <w:rPr>
                <w:color w:val="auto"/>
              </w:rPr>
              <w:t>buoy</w:t>
            </w:r>
            <w:proofErr w:type="spellEnd"/>
            <w:r>
              <w:rPr>
                <w:color w:val="auto"/>
              </w:rPr>
              <w:t>. (</w:t>
            </w:r>
            <w:proofErr w:type="spellStart"/>
            <w:r>
              <w:rPr>
                <w:color w:val="auto"/>
              </w:rPr>
              <w:t>upright</w:t>
            </w:r>
            <w:proofErr w:type="spellEnd"/>
            <w:r>
              <w:rPr>
                <w:color w:val="auto"/>
              </w:rPr>
              <w:t xml:space="preserve"> position)</w:t>
            </w:r>
          </w:p>
          <w:p w:rsidR="0001536F" w:rsidRDefault="00CB4873">
            <w:pPr>
              <w:pStyle w:val="Standard"/>
              <w:numPr>
                <w:ilvl w:val="0"/>
                <w:numId w:val="10"/>
              </w:numPr>
              <w:rPr>
                <w:color w:val="auto"/>
              </w:rPr>
            </w:pPr>
            <w:r>
              <w:rPr>
                <w:color w:val="auto"/>
              </w:rPr>
              <w:t xml:space="preserve">if M1 </w:t>
            </w:r>
            <w:proofErr w:type="spellStart"/>
            <w:r>
              <w:rPr>
                <w:color w:val="auto"/>
              </w:rPr>
              <w:t>is</w:t>
            </w:r>
            <w:proofErr w:type="spellEnd"/>
            <w:r>
              <w:rPr>
                <w:color w:val="auto"/>
              </w:rPr>
              <w:t xml:space="preserve"> </w:t>
            </w:r>
            <w:proofErr w:type="spellStart"/>
            <w:r>
              <w:rPr>
                <w:color w:val="auto"/>
              </w:rPr>
              <w:t>below</w:t>
            </w:r>
            <w:proofErr w:type="spellEnd"/>
            <w:r>
              <w:rPr>
                <w:color w:val="auto"/>
              </w:rPr>
              <w:t xml:space="preserve"> G, </w:t>
            </w:r>
            <w:proofErr w:type="spellStart"/>
            <w:r>
              <w:rPr>
                <w:color w:val="auto"/>
              </w:rPr>
              <w:t>then</w:t>
            </w:r>
            <w:proofErr w:type="spellEnd"/>
            <w:r>
              <w:rPr>
                <w:color w:val="auto"/>
              </w:rPr>
              <w:t xml:space="preserve"> (h - a) &lt;0 and the </w:t>
            </w:r>
            <w:proofErr w:type="spellStart"/>
            <w:r>
              <w:rPr>
                <w:color w:val="auto"/>
              </w:rPr>
              <w:t>buoy</w:t>
            </w:r>
            <w:proofErr w:type="spellEnd"/>
            <w:r>
              <w:rPr>
                <w:color w:val="auto"/>
              </w:rPr>
              <w:t xml:space="preserve"> </w:t>
            </w:r>
            <w:proofErr w:type="spellStart"/>
            <w:r>
              <w:rPr>
                <w:color w:val="auto"/>
              </w:rPr>
              <w:t>overturns</w:t>
            </w:r>
            <w:proofErr w:type="spellEnd"/>
            <w:r>
              <w:rPr>
                <w:color w:val="auto"/>
              </w:rPr>
              <w:t xml:space="preserve">. </w:t>
            </w:r>
            <w:r>
              <w:rPr>
                <w:color w:val="auto"/>
                <w:shd w:val="clear" w:color="auto" w:fill="FFFF00"/>
              </w:rPr>
              <w:t xml:space="preserve">DELETE DOWN </w:t>
            </w:r>
            <w:proofErr w:type="spellStart"/>
            <w:r>
              <w:rPr>
                <w:color w:val="auto"/>
                <w:shd w:val="clear" w:color="auto" w:fill="FFFF00"/>
              </w:rPr>
              <w:t>etc</w:t>
            </w:r>
            <w:proofErr w:type="spellEnd"/>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Textbody"/>
              <w:rPr>
                <w:rFonts w:ascii="Arial" w:eastAsia="Symbol" w:hAnsi="Arial" w:cs="Symbol"/>
                <w:b/>
                <w:bCs/>
              </w:rPr>
            </w:pPr>
            <w:r>
              <w:rPr>
                <w:rFonts w:ascii="Arial" w:eastAsia="Symbol" w:hAnsi="Arial" w:cs="Symbol"/>
                <w:b/>
                <w:bCs/>
                <w:u w:val="single"/>
              </w:rPr>
              <w:lastRenderedPageBreak/>
              <w:t>Condition de stabilité :</w:t>
            </w:r>
            <w:r>
              <w:rPr>
                <w:rFonts w:ascii="Arial" w:eastAsia="Symbol" w:hAnsi="Arial" w:cs="Symbol"/>
                <w:b/>
                <w:bCs/>
              </w:rPr>
              <w:t xml:space="preserve"> Pour que l'équilibre soit stable, il faut et il suffit que le centre de </w:t>
            </w:r>
            <w:proofErr w:type="spellStart"/>
            <w:r>
              <w:rPr>
                <w:rFonts w:ascii="Arial" w:eastAsia="Symbol" w:hAnsi="Arial" w:cs="Symbol"/>
                <w:b/>
                <w:bCs/>
              </w:rPr>
              <w:t>gravite</w:t>
            </w:r>
            <w:proofErr w:type="spellEnd"/>
            <w:r>
              <w:rPr>
                <w:rFonts w:ascii="Arial" w:eastAsia="Symbol" w:hAnsi="Arial" w:cs="Symbol"/>
                <w:b/>
                <w:bCs/>
              </w:rPr>
              <w:t xml:space="preserve"> G soit </w:t>
            </w:r>
            <w:proofErr w:type="spellStart"/>
            <w:r>
              <w:rPr>
                <w:rFonts w:ascii="Arial" w:eastAsia="Symbol" w:hAnsi="Arial" w:cs="Symbol"/>
                <w:b/>
                <w:bCs/>
              </w:rPr>
              <w:t>au dessous</w:t>
            </w:r>
            <w:proofErr w:type="spellEnd"/>
            <w:r>
              <w:rPr>
                <w:rFonts w:ascii="Arial" w:eastAsia="Symbol" w:hAnsi="Arial" w:cs="Symbol"/>
                <w:b/>
                <w:bCs/>
              </w:rPr>
              <w:t xml:space="preserve"> du point métacentrique.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rFonts w:ascii="Arial" w:eastAsia="Symbol" w:hAnsi="Arial" w:cs="Symbol"/>
              </w:rPr>
            </w:pPr>
            <w:proofErr w:type="spellStart"/>
            <w:r>
              <w:rPr>
                <w:rFonts w:ascii="Arial" w:eastAsia="Symbol" w:hAnsi="Arial" w:cs="Symbol"/>
                <w:b/>
                <w:bCs/>
                <w:color w:val="00FF00"/>
                <w:u w:val="single"/>
              </w:rPr>
              <w:t>Stability</w:t>
            </w:r>
            <w:proofErr w:type="spellEnd"/>
            <w:r>
              <w:rPr>
                <w:rFonts w:ascii="Arial" w:eastAsia="Symbol" w:hAnsi="Arial" w:cs="Symbol"/>
                <w:b/>
                <w:bCs/>
                <w:color w:val="00FF00"/>
                <w:u w:val="single"/>
              </w:rPr>
              <w:t xml:space="preserve"> Condition: </w:t>
            </w:r>
            <w:r>
              <w:rPr>
                <w:rFonts w:ascii="Arial" w:eastAsia="Symbol" w:hAnsi="Arial" w:cs="Symbol"/>
                <w:b/>
                <w:bCs/>
                <w:color w:val="00FF00"/>
              </w:rPr>
              <w:t xml:space="preserve">The </w:t>
            </w:r>
            <w:proofErr w:type="spellStart"/>
            <w:r>
              <w:rPr>
                <w:rFonts w:ascii="Arial" w:eastAsia="Symbol" w:hAnsi="Arial" w:cs="Symbol"/>
                <w:b/>
                <w:bCs/>
                <w:color w:val="00FF00"/>
              </w:rPr>
              <w:t>equilibrium</w:t>
            </w:r>
            <w:proofErr w:type="spellEnd"/>
            <w:r>
              <w:rPr>
                <w:rFonts w:ascii="Arial" w:eastAsia="Symbol" w:hAnsi="Arial" w:cs="Symbol"/>
                <w:b/>
                <w:bCs/>
                <w:color w:val="00FF00"/>
              </w:rPr>
              <w:t xml:space="preserve"> </w:t>
            </w:r>
            <w:proofErr w:type="spellStart"/>
            <w:r>
              <w:rPr>
                <w:rFonts w:ascii="Arial" w:eastAsia="Symbol" w:hAnsi="Arial" w:cs="Symbol"/>
                <w:b/>
                <w:bCs/>
                <w:color w:val="00FF00"/>
              </w:rPr>
              <w:t>is</w:t>
            </w:r>
            <w:proofErr w:type="spellEnd"/>
            <w:r>
              <w:rPr>
                <w:rFonts w:ascii="Arial" w:eastAsia="Symbol" w:hAnsi="Arial" w:cs="Symbol"/>
                <w:b/>
                <w:bCs/>
                <w:color w:val="00FF00"/>
              </w:rPr>
              <w:t xml:space="preserve"> stable </w:t>
            </w:r>
            <w:proofErr w:type="spellStart"/>
            <w:r>
              <w:rPr>
                <w:rFonts w:ascii="Arial" w:eastAsia="Symbol" w:hAnsi="Arial" w:cs="Symbol"/>
                <w:b/>
                <w:bCs/>
                <w:color w:val="00FF00"/>
              </w:rPr>
              <w:t>when</w:t>
            </w:r>
            <w:proofErr w:type="spellEnd"/>
            <w:r>
              <w:rPr>
                <w:rFonts w:ascii="Arial" w:eastAsia="Symbol" w:hAnsi="Arial" w:cs="Symbol"/>
                <w:b/>
                <w:bCs/>
                <w:color w:val="00FF00"/>
              </w:rPr>
              <w:t xml:space="preserve"> th</w:t>
            </w:r>
            <w:r>
              <w:rPr>
                <w:rFonts w:ascii="Arial" w:eastAsia="Symbol" w:hAnsi="Arial" w:cs="Symbol"/>
                <w:b/>
                <w:bCs/>
                <w:color w:val="00FF00"/>
                <w:shd w:val="clear" w:color="auto" w:fill="FFFF00"/>
              </w:rPr>
              <w:t xml:space="preserve">e center of </w:t>
            </w:r>
            <w:proofErr w:type="spellStart"/>
            <w:r>
              <w:rPr>
                <w:rFonts w:ascii="Arial" w:eastAsia="Symbol" w:hAnsi="Arial" w:cs="Symbol"/>
                <w:b/>
                <w:bCs/>
                <w:color w:val="00FF00"/>
                <w:shd w:val="clear" w:color="auto" w:fill="FFFF00"/>
              </w:rPr>
              <w:t>gravity</w:t>
            </w:r>
            <w:proofErr w:type="spellEnd"/>
            <w:r>
              <w:rPr>
                <w:rFonts w:ascii="Arial" w:eastAsia="Symbol" w:hAnsi="Arial" w:cs="Symbol"/>
                <w:b/>
                <w:bCs/>
                <w:color w:val="00FF00"/>
                <w:shd w:val="clear" w:color="auto" w:fill="FFFF00"/>
              </w:rPr>
              <w:t xml:space="preserve">  G </w:t>
            </w:r>
            <w:proofErr w:type="spellStart"/>
            <w:r>
              <w:rPr>
                <w:rFonts w:ascii="Arial" w:eastAsia="Symbol" w:hAnsi="Arial" w:cs="Symbol"/>
                <w:b/>
                <w:bCs/>
                <w:color w:val="00FF00"/>
                <w:shd w:val="clear" w:color="auto" w:fill="FFFF00"/>
              </w:rPr>
              <w:t>is</w:t>
            </w:r>
            <w:proofErr w:type="spellEnd"/>
            <w:r>
              <w:rPr>
                <w:rFonts w:ascii="Arial" w:eastAsia="Symbol" w:hAnsi="Arial" w:cs="Symbol"/>
                <w:b/>
                <w:bCs/>
                <w:color w:val="00FF00"/>
                <w:shd w:val="clear" w:color="auto" w:fill="FFFF00"/>
              </w:rPr>
              <w:t xml:space="preserve"> </w:t>
            </w:r>
            <w:proofErr w:type="spellStart"/>
            <w:r>
              <w:rPr>
                <w:rFonts w:ascii="Arial" w:eastAsia="Symbol" w:hAnsi="Arial" w:cs="Symbol"/>
                <w:b/>
                <w:bCs/>
                <w:color w:val="00FF00"/>
                <w:shd w:val="clear" w:color="auto" w:fill="FFFF00"/>
              </w:rPr>
              <w:t>below</w:t>
            </w:r>
            <w:proofErr w:type="spellEnd"/>
            <w:r>
              <w:rPr>
                <w:rFonts w:ascii="Arial" w:eastAsia="Symbol" w:hAnsi="Arial" w:cs="Symbol"/>
                <w:b/>
                <w:bCs/>
                <w:color w:val="00FF00"/>
                <w:shd w:val="clear" w:color="auto" w:fill="FFFF00"/>
              </w:rPr>
              <w:t xml:space="preserve"> the point </w:t>
            </w:r>
            <w:proofErr w:type="spellStart"/>
            <w:r>
              <w:rPr>
                <w:rFonts w:ascii="Arial" w:eastAsia="Symbol" w:hAnsi="Arial" w:cs="Symbol"/>
                <w:b/>
                <w:bCs/>
                <w:color w:val="00FF00"/>
                <w:shd w:val="clear" w:color="auto" w:fill="FFFF00"/>
              </w:rPr>
              <w:t>metacenter</w:t>
            </w:r>
            <w:proofErr w:type="spellEnd"/>
            <w:r>
              <w:rPr>
                <w:rFonts w:ascii="Arial" w:eastAsia="Symbol" w:hAnsi="Arial" w:cs="Symbol"/>
                <w:b/>
                <w:bCs/>
                <w:color w:val="00FF00"/>
                <w:shd w:val="clear" w:color="auto" w:fill="FFFF00"/>
              </w:rPr>
              <w:t>.</w:t>
            </w:r>
          </w:p>
        </w:tc>
      </w:tr>
    </w:tbl>
    <w:p w:rsidR="0001536F" w:rsidRDefault="0001536F">
      <w:pPr>
        <w:pStyle w:val="Standard"/>
        <w:rPr>
          <w:rFonts w:ascii="Arial" w:eastAsia="Symbol" w:hAnsi="Arial" w:cs="Symbol"/>
        </w:rPr>
      </w:pPr>
    </w:p>
    <w:p w:rsidR="0001536F" w:rsidRDefault="0001536F">
      <w:pPr>
        <w:pStyle w:val="Standard"/>
        <w:rPr>
          <w:rFonts w:ascii="Arial" w:eastAsia="Symbol" w:hAnsi="Arial" w:cs="Symbol"/>
        </w:rPr>
      </w:pPr>
    </w:p>
    <w:p w:rsidR="0001536F" w:rsidRDefault="0001536F">
      <w:pPr>
        <w:pStyle w:val="Standard"/>
        <w:rPr>
          <w:rFonts w:ascii="Arial" w:eastAsia="Symbol" w:hAnsi="Arial" w:cs="Symbol"/>
        </w:rPr>
      </w:pPr>
    </w:p>
    <w:p w:rsidR="0001536F" w:rsidRDefault="0001536F">
      <w:pPr>
        <w:pStyle w:val="Standard"/>
        <w:rPr>
          <w:rFonts w:ascii="Arial" w:eastAsia="Symbol" w:hAnsi="Arial" w:cs="Symbol"/>
        </w:rPr>
      </w:pPr>
    </w:p>
    <w:p w:rsidR="0001536F" w:rsidRDefault="0001536F">
      <w:pPr>
        <w:pStyle w:val="Standard"/>
        <w:rPr>
          <w:rFonts w:ascii="Arial" w:eastAsia="Symbol" w:hAnsi="Arial" w:cs="Symbol"/>
        </w:rPr>
      </w:pPr>
    </w:p>
    <w:p w:rsidR="0001536F" w:rsidRDefault="0001536F">
      <w:pPr>
        <w:pStyle w:val="Standard"/>
        <w:rPr>
          <w:rFonts w:ascii="Arial" w:eastAsia="Symbol" w:hAnsi="Arial" w:cs="Symbol"/>
        </w:rPr>
      </w:pPr>
    </w:p>
    <w:p w:rsidR="0001536F" w:rsidRDefault="0001536F">
      <w:pPr>
        <w:pStyle w:val="Standard"/>
        <w:rPr>
          <w:rFonts w:ascii="Arial" w:eastAsia="Symbol" w:hAnsi="Arial" w:cs="Symbol"/>
        </w:rPr>
      </w:pPr>
    </w:p>
    <w:p w:rsidR="0001536F" w:rsidRDefault="0001536F">
      <w:pPr>
        <w:pStyle w:val="Standard"/>
        <w:rPr>
          <w:rFonts w:ascii="Arial" w:eastAsia="Symbol" w:hAnsi="Arial" w:cs="Symbol"/>
        </w:rPr>
      </w:pPr>
    </w:p>
    <w:p w:rsidR="0001536F" w:rsidRDefault="0001536F">
      <w:pPr>
        <w:pStyle w:val="Standard"/>
        <w:rPr>
          <w:rFonts w:ascii="Arial" w:eastAsia="Symbol" w:hAnsi="Arial" w:cs="Symbol"/>
        </w:rPr>
      </w:pPr>
    </w:p>
    <w:p w:rsidR="0001536F" w:rsidRDefault="0001536F">
      <w:pPr>
        <w:pStyle w:val="Standard"/>
        <w:rPr>
          <w:rFonts w:ascii="Arial" w:eastAsia="Symbol" w:hAnsi="Arial" w:cs="Symbol"/>
        </w:rPr>
      </w:pPr>
    </w:p>
    <w:p w:rsidR="0001536F" w:rsidRDefault="0001536F">
      <w:pPr>
        <w:pStyle w:val="Standard"/>
        <w:rPr>
          <w:rFonts w:ascii="Arial" w:eastAsia="Symbol" w:hAnsi="Arial" w:cs="Symbol"/>
        </w:rPr>
      </w:pPr>
    </w:p>
    <w:p w:rsidR="0001536F" w:rsidRDefault="0001536F">
      <w:pPr>
        <w:pStyle w:val="Standard"/>
        <w:rPr>
          <w:rFonts w:ascii="Arial" w:eastAsia="Symbol" w:hAnsi="Arial" w:cs="Symbol"/>
        </w:rPr>
      </w:pPr>
    </w:p>
    <w:tbl>
      <w:tblPr>
        <w:tblW w:w="14569" w:type="dxa"/>
        <w:tblInd w:w="45" w:type="dxa"/>
        <w:tblLayout w:type="fixed"/>
        <w:tblCellMar>
          <w:left w:w="10" w:type="dxa"/>
          <w:right w:w="10" w:type="dxa"/>
        </w:tblCellMar>
        <w:tblLook w:val="0000" w:firstRow="0" w:lastRow="0" w:firstColumn="0" w:lastColumn="0" w:noHBand="0" w:noVBand="0"/>
      </w:tblPr>
      <w:tblGrid>
        <w:gridCol w:w="7284"/>
        <w:gridCol w:w="7285"/>
      </w:tblGrid>
      <w:tr w:rsidR="0001536F">
        <w:tblPrEx>
          <w:tblCellMar>
            <w:top w:w="0" w:type="dxa"/>
            <w:bottom w:w="0" w:type="dxa"/>
          </w:tblCellMar>
        </w:tblPrEx>
        <w:tc>
          <w:tcPr>
            <w:tcW w:w="7284" w:type="dxa"/>
            <w:tcBorders>
              <w:top w:val="single" w:sz="2" w:space="0" w:color="000000"/>
              <w:left w:val="single" w:sz="2" w:space="0" w:color="000000"/>
              <w:bottom w:val="single" w:sz="2" w:space="0" w:color="000000"/>
            </w:tcBorders>
            <w:tcMar>
              <w:top w:w="55" w:type="dxa"/>
              <w:left w:w="55" w:type="dxa"/>
              <w:bottom w:w="55" w:type="dxa"/>
              <w:right w:w="55" w:type="dxa"/>
            </w:tcMar>
          </w:tcPr>
          <w:p w:rsidR="0001536F" w:rsidRDefault="00CB4873">
            <w:pPr>
              <w:pStyle w:val="Standard"/>
              <w:rPr>
                <w:b/>
                <w:bCs/>
                <w:color w:val="auto"/>
                <w:u w:val="single"/>
              </w:rPr>
            </w:pPr>
            <w:r>
              <w:rPr>
                <w:b/>
                <w:bCs/>
                <w:color w:val="auto"/>
                <w:u w:val="single"/>
              </w:rPr>
              <w:t xml:space="preserve">IV - </w:t>
            </w:r>
            <w:r>
              <w:rPr>
                <w:b/>
                <w:bCs/>
                <w:color w:val="auto"/>
                <w:u w:val="single"/>
              </w:rPr>
              <w:t>Stabilité initiale ou aux petits angles à l'état intact :</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b/>
                <w:bCs/>
                <w:color w:val="auto"/>
                <w:u w:val="single"/>
              </w:rPr>
            </w:pPr>
            <w:r>
              <w:rPr>
                <w:b/>
                <w:bCs/>
                <w:color w:val="auto"/>
                <w:u w:val="single"/>
              </w:rPr>
              <w:t xml:space="preserve">IV </w:t>
            </w:r>
            <w:r>
              <w:rPr>
                <w:b/>
                <w:bCs/>
                <w:color w:val="auto"/>
                <w:u w:val="single"/>
                <w:shd w:val="clear" w:color="auto" w:fill="FFFF00"/>
              </w:rPr>
              <w:t xml:space="preserve">  </w:t>
            </w:r>
            <w:proofErr w:type="spellStart"/>
            <w:r>
              <w:rPr>
                <w:b/>
                <w:bCs/>
                <w:color w:val="auto"/>
                <w:u w:val="single"/>
                <w:shd w:val="clear" w:color="auto" w:fill="FFFF00"/>
              </w:rPr>
              <w:t>Stability</w:t>
            </w:r>
            <w:proofErr w:type="spellEnd"/>
            <w:r>
              <w:rPr>
                <w:b/>
                <w:bCs/>
                <w:color w:val="auto"/>
                <w:u w:val="single"/>
                <w:shd w:val="clear" w:color="auto" w:fill="FFFF00"/>
              </w:rPr>
              <w:t xml:space="preserve"> </w:t>
            </w:r>
            <w:proofErr w:type="spellStart"/>
            <w:r>
              <w:rPr>
                <w:b/>
                <w:bCs/>
                <w:color w:val="auto"/>
                <w:u w:val="single"/>
                <w:shd w:val="clear" w:color="auto" w:fill="FFFF00"/>
              </w:rPr>
              <w:t>at</w:t>
            </w:r>
            <w:proofErr w:type="spellEnd"/>
            <w:r>
              <w:rPr>
                <w:b/>
                <w:bCs/>
                <w:color w:val="auto"/>
                <w:u w:val="single"/>
                <w:shd w:val="clear" w:color="auto" w:fill="FFFF00"/>
              </w:rPr>
              <w:t xml:space="preserve"> </w:t>
            </w:r>
            <w:proofErr w:type="spellStart"/>
            <w:r>
              <w:rPr>
                <w:b/>
                <w:bCs/>
                <w:color w:val="auto"/>
                <w:u w:val="single"/>
                <w:shd w:val="clear" w:color="auto" w:fill="FFFF00"/>
              </w:rPr>
              <w:t>small</w:t>
            </w:r>
            <w:proofErr w:type="spellEnd"/>
            <w:r>
              <w:rPr>
                <w:b/>
                <w:bCs/>
                <w:color w:val="auto"/>
                <w:u w:val="single"/>
                <w:shd w:val="clear" w:color="auto" w:fill="FFFF00"/>
              </w:rPr>
              <w:t xml:space="preserve"> angles of </w:t>
            </w:r>
            <w:proofErr w:type="spellStart"/>
            <w:r>
              <w:rPr>
                <w:b/>
                <w:bCs/>
                <w:color w:val="auto"/>
                <w:u w:val="single"/>
                <w:shd w:val="clear" w:color="auto" w:fill="FFFF00"/>
              </w:rPr>
              <w:t>heel</w:t>
            </w:r>
            <w:proofErr w:type="spellEnd"/>
            <w:r>
              <w:rPr>
                <w:b/>
                <w:bCs/>
                <w:color w:val="auto"/>
                <w:u w:val="single"/>
                <w:shd w:val="clear" w:color="auto" w:fill="FFFF00"/>
              </w:rP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rPr>
                <w:color w:val="auto"/>
              </w:rPr>
            </w:pPr>
            <w:r>
              <w:rPr>
                <w:color w:val="auto"/>
              </w:rPr>
              <w:t xml:space="preserve">Lorsque l'angle </w:t>
            </w:r>
            <w:r>
              <w:rPr>
                <w:rFonts w:ascii="Symbol" w:hAnsi="Symbol"/>
                <w:color w:val="auto"/>
              </w:rPr>
              <w:t></w:t>
            </w:r>
            <w:r>
              <w:rPr>
                <w:color w:val="auto"/>
              </w:rPr>
              <w:t xml:space="preserve"> tend ver 0, alors le point M</w:t>
            </w:r>
            <w:r>
              <w:rPr>
                <w:color w:val="auto"/>
                <w:vertAlign w:val="subscript"/>
              </w:rPr>
              <w:t>1</w:t>
            </w:r>
            <w:r>
              <w:rPr>
                <w:color w:val="auto"/>
              </w:rPr>
              <w:t xml:space="preserve"> tend vers M, appelé </w:t>
            </w:r>
            <w:r>
              <w:rPr>
                <w:b/>
                <w:bCs/>
                <w:i/>
                <w:iCs/>
                <w:color w:val="auto"/>
              </w:rPr>
              <w:t>Métacentre</w:t>
            </w:r>
            <w:r>
              <w:rPr>
                <w:color w:val="auto"/>
              </w:rPr>
              <w:t xml:space="preserve"> de la flottaison initiale FL</w:t>
            </w:r>
            <w:r>
              <w:rPr>
                <w:color w:val="auto"/>
                <w:vertAlign w:val="subscript"/>
              </w:rPr>
              <w:t>0</w:t>
            </w:r>
            <w:r>
              <w:rPr>
                <w:color w:val="auto"/>
              </w:rPr>
              <w:t>.</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proofErr w:type="spellStart"/>
            <w:r>
              <w:rPr>
                <w:color w:val="auto"/>
              </w:rPr>
              <w:t>When</w:t>
            </w:r>
            <w:proofErr w:type="spellEnd"/>
            <w:r>
              <w:rPr>
                <w:color w:val="auto"/>
              </w:rPr>
              <w:t xml:space="preserve"> the angle moves </w:t>
            </w:r>
            <w:proofErr w:type="spellStart"/>
            <w:r>
              <w:rPr>
                <w:color w:val="auto"/>
              </w:rPr>
              <w:t>from</w:t>
            </w:r>
            <w:proofErr w:type="spellEnd"/>
            <w:r>
              <w:rPr>
                <w:color w:val="auto"/>
              </w:rPr>
              <w:t xml:space="preserve"> </w:t>
            </w:r>
            <w:r>
              <w:rPr>
                <w:rFonts w:ascii="Symbol" w:hAnsi="Symbol"/>
                <w:color w:val="auto"/>
              </w:rPr>
              <w:t></w:t>
            </w:r>
            <w:r>
              <w:rPr>
                <w:rFonts w:ascii="Symbol" w:hAnsi="Symbol"/>
                <w:color w:val="auto"/>
              </w:rPr>
              <w:t></w:t>
            </w:r>
            <w:r>
              <w:rPr>
                <w:color w:val="auto"/>
              </w:rPr>
              <w:t xml:space="preserve">to 0, </w:t>
            </w:r>
            <w:proofErr w:type="spellStart"/>
            <w:r>
              <w:rPr>
                <w:color w:val="auto"/>
              </w:rPr>
              <w:t>then</w:t>
            </w:r>
            <w:proofErr w:type="spellEnd"/>
            <w:r>
              <w:rPr>
                <w:color w:val="auto"/>
              </w:rPr>
              <w:t xml:space="preserve"> the point M1 tends to M, </w:t>
            </w:r>
            <w:proofErr w:type="spellStart"/>
            <w:r>
              <w:rPr>
                <w:color w:val="auto"/>
              </w:rPr>
              <w:t>called</w:t>
            </w:r>
            <w:proofErr w:type="spellEnd"/>
            <w:r>
              <w:rPr>
                <w:color w:val="auto"/>
              </w:rPr>
              <w:t xml:space="preserve"> the </w:t>
            </w:r>
            <w:proofErr w:type="spellStart"/>
            <w:r>
              <w:rPr>
                <w:color w:val="auto"/>
              </w:rPr>
              <w:t>metacent</w:t>
            </w:r>
            <w:r>
              <w:rPr>
                <w:color w:val="auto"/>
                <w:shd w:val="clear" w:color="auto" w:fill="FFFF00"/>
              </w:rPr>
              <w:t>er</w:t>
            </w:r>
            <w:proofErr w:type="spellEnd"/>
            <w:r>
              <w:rPr>
                <w:color w:val="auto"/>
              </w:rPr>
              <w:t xml:space="preserve"> </w:t>
            </w:r>
            <w:proofErr w:type="spellStart"/>
            <w:r>
              <w:rPr>
                <w:color w:val="auto"/>
              </w:rPr>
              <w:t>at</w:t>
            </w:r>
            <w:proofErr w:type="spellEnd"/>
            <w:r>
              <w:rPr>
                <w:color w:val="auto"/>
              </w:rPr>
              <w:t xml:space="preserve"> the initial </w:t>
            </w:r>
            <w:proofErr w:type="spellStart"/>
            <w:r>
              <w:rPr>
                <w:color w:val="auto"/>
              </w:rPr>
              <w:t>flotation</w:t>
            </w:r>
            <w:proofErr w:type="spellEnd"/>
            <w:r>
              <w:rPr>
                <w:color w:val="auto"/>
              </w:rPr>
              <w:t xml:space="preserve"> FL</w:t>
            </w:r>
            <w:r>
              <w:rPr>
                <w:color w:val="auto"/>
                <w:vertAlign w:val="subscript"/>
              </w:rPr>
              <w:t>0</w:t>
            </w:r>
            <w:r>
              <w:rPr>
                <w:color w:val="auto"/>
              </w:rP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rPr>
                <w:color w:val="auto"/>
              </w:rPr>
            </w:pPr>
            <w:r>
              <w:rPr>
                <w:color w:val="auto"/>
              </w:rPr>
              <w:t>La "hauteur métacentrique"</w:t>
            </w:r>
            <w:r>
              <w:rPr>
                <w:color w:val="auto"/>
              </w:rPr>
              <w:t xml:space="preserve"> noté "h" tend vers "</w:t>
            </w:r>
            <w:r>
              <w:rPr>
                <w:rFonts w:ascii="Symbol" w:hAnsi="Symbol"/>
                <w:color w:val="auto"/>
              </w:rPr>
              <w:t></w:t>
            </w:r>
            <w:r>
              <w:rPr>
                <w:color w:val="auto"/>
              </w:rPr>
              <w:t xml:space="preserve">"appelé </w:t>
            </w:r>
            <w:r>
              <w:rPr>
                <w:i/>
                <w:iCs/>
                <w:color w:val="auto"/>
              </w:rPr>
              <w:t>rayon métacentrique.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r>
              <w:rPr>
                <w:i/>
                <w:iCs/>
                <w:color w:val="auto"/>
              </w:rPr>
              <w:t>The "</w:t>
            </w:r>
            <w:proofErr w:type="spellStart"/>
            <w:r>
              <w:rPr>
                <w:i/>
                <w:iCs/>
                <w:color w:val="auto"/>
              </w:rPr>
              <w:t>metacentric</w:t>
            </w:r>
            <w:proofErr w:type="spellEnd"/>
            <w:r>
              <w:rPr>
                <w:i/>
                <w:iCs/>
                <w:color w:val="auto"/>
              </w:rPr>
              <w:t xml:space="preserve"> </w:t>
            </w:r>
            <w:proofErr w:type="spellStart"/>
            <w:r>
              <w:rPr>
                <w:i/>
                <w:iCs/>
                <w:color w:val="auto"/>
              </w:rPr>
              <w:t>height</w:t>
            </w:r>
            <w:proofErr w:type="spellEnd"/>
            <w:r>
              <w:rPr>
                <w:i/>
                <w:iCs/>
                <w:color w:val="auto"/>
              </w:rPr>
              <w:t xml:space="preserve">" </w:t>
            </w:r>
            <w:proofErr w:type="spellStart"/>
            <w:r>
              <w:rPr>
                <w:i/>
                <w:iCs/>
                <w:color w:val="auto"/>
              </w:rPr>
              <w:t>noted</w:t>
            </w:r>
            <w:proofErr w:type="spellEnd"/>
            <w:r>
              <w:rPr>
                <w:i/>
                <w:iCs/>
                <w:color w:val="auto"/>
              </w:rPr>
              <w:t xml:space="preserve"> " h " tends </w:t>
            </w:r>
            <w:proofErr w:type="spellStart"/>
            <w:r>
              <w:rPr>
                <w:i/>
                <w:iCs/>
                <w:color w:val="auto"/>
              </w:rPr>
              <w:t>toward</w:t>
            </w:r>
            <w:proofErr w:type="spellEnd"/>
            <w:r>
              <w:rPr>
                <w:i/>
                <w:iCs/>
                <w:color w:val="auto"/>
              </w:rPr>
              <w:t xml:space="preserve"> " </w:t>
            </w:r>
            <w:r>
              <w:rPr>
                <w:rFonts w:ascii="Symbol" w:hAnsi="Symbol"/>
                <w:color w:val="auto"/>
              </w:rPr>
              <w:t></w:t>
            </w:r>
            <w:r>
              <w:rPr>
                <w:rFonts w:ascii="Symbol" w:hAnsi="Symbol"/>
                <w:color w:val="auto"/>
              </w:rPr>
              <w:t></w:t>
            </w:r>
            <w:r>
              <w:rPr>
                <w:i/>
                <w:iCs/>
                <w:color w:val="auto"/>
              </w:rPr>
              <w:t xml:space="preserve">" </w:t>
            </w:r>
            <w:proofErr w:type="spellStart"/>
            <w:r>
              <w:rPr>
                <w:i/>
                <w:iCs/>
                <w:color w:val="auto"/>
              </w:rPr>
              <w:t>called</w:t>
            </w:r>
            <w:proofErr w:type="spellEnd"/>
            <w:r>
              <w:rPr>
                <w:i/>
                <w:iCs/>
                <w:color w:val="auto"/>
              </w:rPr>
              <w:t xml:space="preserve"> </w:t>
            </w:r>
            <w:proofErr w:type="spellStart"/>
            <w:r>
              <w:rPr>
                <w:i/>
                <w:iCs/>
                <w:color w:val="auto"/>
              </w:rPr>
              <w:t>metacentric</w:t>
            </w:r>
            <w:proofErr w:type="spellEnd"/>
            <w:r>
              <w:rPr>
                <w:i/>
                <w:iCs/>
                <w:color w:val="auto"/>
              </w:rPr>
              <w:t xml:space="preserve"> radius.</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rPr>
                <w:color w:val="auto"/>
              </w:rPr>
            </w:pPr>
            <w:r>
              <w:rPr>
                <w:rFonts w:eastAsia="CMMI10" w:cs="CMMI10"/>
                <w:color w:val="auto"/>
              </w:rPr>
              <w:lastRenderedPageBreak/>
              <w:t xml:space="preserve">Le moment de redressement devient nul : </w:t>
            </w:r>
            <w:r>
              <w:rPr>
                <w:rFonts w:ascii="CMMI10" w:eastAsia="CMMI10" w:hAnsi="CMMI10" w:cs="CMMI10"/>
                <w:color w:val="auto"/>
              </w:rPr>
              <w:t>m</w:t>
            </w:r>
            <w:r>
              <w:rPr>
                <w:color w:val="auto"/>
              </w:rPr>
              <w:t xml:space="preserve"> = </w:t>
            </w:r>
            <w:r>
              <w:rPr>
                <w:rFonts w:ascii="Symbol" w:hAnsi="Symbol"/>
                <w:color w:val="auto"/>
              </w:rPr>
              <w:t></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r>
              <w:rPr>
                <w:color w:val="auto"/>
              </w:rPr>
              <w:t xml:space="preserve">The </w:t>
            </w:r>
            <w:proofErr w:type="spellStart"/>
            <w:r>
              <w:rPr>
                <w:color w:val="auto"/>
              </w:rPr>
              <w:t>righting</w:t>
            </w:r>
            <w:proofErr w:type="spellEnd"/>
            <w:r>
              <w:rPr>
                <w:color w:val="auto"/>
              </w:rPr>
              <w:t xml:space="preserve"> moment </w:t>
            </w:r>
            <w:proofErr w:type="spellStart"/>
            <w:r>
              <w:rPr>
                <w:color w:val="auto"/>
              </w:rPr>
              <w:t>becomes</w:t>
            </w:r>
            <w:proofErr w:type="spellEnd"/>
            <w:r>
              <w:rPr>
                <w:color w:val="auto"/>
              </w:rPr>
              <w:t xml:space="preserve"> </w:t>
            </w:r>
            <w:proofErr w:type="spellStart"/>
            <w:r>
              <w:rPr>
                <w:color w:val="auto"/>
                <w:shd w:val="clear" w:color="auto" w:fill="FFFF00"/>
              </w:rPr>
              <w:t>zero</w:t>
            </w:r>
            <w:proofErr w:type="spellEnd"/>
            <w:r>
              <w:rPr>
                <w:color w:val="auto"/>
              </w:rPr>
              <w:t xml:space="preserve"> : </w:t>
            </w:r>
            <w:r>
              <w:rPr>
                <w:rFonts w:ascii="CMMI10" w:eastAsia="CMMI10" w:hAnsi="CMMI10" w:cs="CMMI10"/>
                <w:color w:val="auto"/>
              </w:rPr>
              <w:t>m</w:t>
            </w:r>
            <w:r>
              <w:rPr>
                <w:color w:val="auto"/>
              </w:rPr>
              <w:t xml:space="preserve">  = 0</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rPr>
                <w:color w:val="auto"/>
              </w:rPr>
            </w:pPr>
            <w:r>
              <w:rPr>
                <w:color w:val="auto"/>
              </w:rPr>
              <w:t>La distance GM s'écrit alors :</w:t>
            </w:r>
          </w:p>
          <w:p w:rsidR="0001536F" w:rsidRDefault="00CB4873">
            <w:pPr>
              <w:pStyle w:val="Standard"/>
              <w:rPr>
                <w:color w:val="auto"/>
              </w:rPr>
            </w:pPr>
            <w:r>
              <w:rPr>
                <w:color w:val="auto"/>
              </w:rPr>
              <w:t xml:space="preserve">GM = </w:t>
            </w:r>
            <w:proofErr w:type="gramStart"/>
            <w:r>
              <w:rPr>
                <w:color w:val="auto"/>
              </w:rPr>
              <w:t xml:space="preserve">( </w:t>
            </w:r>
            <w:r>
              <w:rPr>
                <w:rFonts w:ascii="Symbol" w:hAnsi="Symbol"/>
                <w:color w:val="auto"/>
              </w:rPr>
              <w:t></w:t>
            </w:r>
            <w:proofErr w:type="gramEnd"/>
            <w:r>
              <w:rPr>
                <w:color w:val="auto"/>
              </w:rPr>
              <w:t xml:space="preserve"> - a ) est le module de stabilité initial.</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proofErr w:type="spellStart"/>
            <w:r>
              <w:rPr>
                <w:color w:val="auto"/>
              </w:rPr>
              <w:t>Then</w:t>
            </w:r>
            <w:proofErr w:type="spellEnd"/>
            <w:r>
              <w:rPr>
                <w:color w:val="auto"/>
              </w:rPr>
              <w:t xml:space="preserve">, the distance GM </w:t>
            </w:r>
            <w:proofErr w:type="spellStart"/>
            <w:r>
              <w:rPr>
                <w:color w:val="auto"/>
              </w:rPr>
              <w:t>is</w:t>
            </w:r>
            <w:proofErr w:type="spellEnd"/>
            <w:r>
              <w:rPr>
                <w:color w:val="auto"/>
              </w:rPr>
              <w:t>:</w:t>
            </w:r>
          </w:p>
          <w:p w:rsidR="0001536F" w:rsidRDefault="00CB4873">
            <w:pPr>
              <w:pStyle w:val="Standard"/>
              <w:rPr>
                <w:color w:val="auto"/>
              </w:rPr>
            </w:pPr>
            <w:r>
              <w:rPr>
                <w:color w:val="auto"/>
              </w:rPr>
              <w:t>GM = (</w:t>
            </w:r>
            <w:r>
              <w:rPr>
                <w:rFonts w:ascii="Symbol" w:hAnsi="Symbol"/>
                <w:color w:val="auto"/>
              </w:rPr>
              <w:t></w:t>
            </w:r>
            <w:r>
              <w:rPr>
                <w:color w:val="auto"/>
              </w:rPr>
              <w:t xml:space="preserve"> - </w:t>
            </w:r>
            <w:proofErr w:type="gramStart"/>
            <w:r>
              <w:rPr>
                <w:color w:val="auto"/>
              </w:rPr>
              <w:t>a )</w:t>
            </w:r>
            <w:proofErr w:type="gramEnd"/>
            <w:r>
              <w:rPr>
                <w:color w:val="auto"/>
              </w:rPr>
              <w:t xml:space="preserve"> </w:t>
            </w:r>
            <w:proofErr w:type="spellStart"/>
            <w:r>
              <w:rPr>
                <w:color w:val="auto"/>
              </w:rPr>
              <w:t>is</w:t>
            </w:r>
            <w:proofErr w:type="spellEnd"/>
            <w:r>
              <w:rPr>
                <w:color w:val="auto"/>
              </w:rPr>
              <w:t xml:space="preserve"> the </w:t>
            </w:r>
            <w:proofErr w:type="spellStart"/>
            <w:r>
              <w:rPr>
                <w:color w:val="auto"/>
              </w:rPr>
              <w:t>modulus</w:t>
            </w:r>
            <w:proofErr w:type="spellEnd"/>
            <w:r>
              <w:rPr>
                <w:color w:val="auto"/>
              </w:rPr>
              <w:t xml:space="preserve"> of initial </w:t>
            </w:r>
            <w:proofErr w:type="spellStart"/>
            <w:r>
              <w:rPr>
                <w:color w:val="auto"/>
              </w:rPr>
              <w:t>stability</w:t>
            </w:r>
            <w:proofErr w:type="spellEnd"/>
            <w:r>
              <w:rPr>
                <w:color w:val="auto"/>
              </w:rP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rPr>
                <w:color w:val="auto"/>
              </w:rPr>
            </w:pPr>
            <w:r>
              <w:rPr>
                <w:rFonts w:ascii="Arial" w:eastAsia="Symbol" w:hAnsi="Arial" w:cs="Symbol"/>
                <w:color w:val="auto"/>
              </w:rPr>
              <w:t xml:space="preserve">Le </w:t>
            </w:r>
            <w:r>
              <w:rPr>
                <w:color w:val="auto"/>
              </w:rPr>
              <w:t xml:space="preserve">rayon métacentrique </w:t>
            </w:r>
            <w:r>
              <w:rPr>
                <w:rFonts w:ascii="Arial" w:eastAsia="Symbol" w:hAnsi="Arial" w:cs="Symbol"/>
                <w:color w:val="auto"/>
              </w:rPr>
              <w:t>"</w:t>
            </w:r>
            <w:r>
              <w:rPr>
                <w:rFonts w:ascii="Symbol" w:eastAsia="Symbol" w:hAnsi="Symbol" w:cs="Symbol"/>
                <w:color w:val="auto"/>
              </w:rPr>
              <w:t></w:t>
            </w:r>
            <w:r>
              <w:rPr>
                <w:rFonts w:ascii="Arial" w:eastAsia="Symbol" w:hAnsi="Arial" w:cs="Symbol"/>
                <w:color w:val="auto"/>
              </w:rPr>
              <w:t>" s'écrit sous la forme :</w:t>
            </w:r>
          </w:p>
          <w:p w:rsidR="0001536F" w:rsidRDefault="00CB4873">
            <w:pPr>
              <w:pStyle w:val="Standard"/>
            </w:pPr>
            <w:r>
              <w:rPr>
                <w:rFonts w:ascii="Symbol" w:eastAsia="Symbol" w:hAnsi="Symbol" w:cs="Symbol"/>
              </w:rPr>
              <w:t></w:t>
            </w:r>
            <w:r>
              <w:rPr>
                <w:rFonts w:ascii="Arial" w:eastAsia="Symbol" w:hAnsi="Arial" w:cs="Symbol"/>
              </w:rPr>
              <w:t xml:space="preserve"> =</w:t>
            </w:r>
            <w:r>
              <w:rPr>
                <w:rFonts w:ascii="Arial" w:eastAsia="Symbol" w:hAnsi="Arial" w:cs="Symbol"/>
                <w:u w:val="single"/>
              </w:rPr>
              <w:t xml:space="preserve">    I</w:t>
            </w:r>
            <w:r>
              <w:rPr>
                <w:rFonts w:ascii="Arial" w:eastAsia="Symbol" w:hAnsi="Arial" w:cs="Symbol"/>
                <w:u w:val="single"/>
                <w:vertAlign w:val="subscript"/>
              </w:rPr>
              <w:t xml:space="preserve">f  </w:t>
            </w:r>
            <w:r>
              <w:rPr>
                <w:rFonts w:ascii="Arial" w:eastAsia="Symbol" w:hAnsi="Arial" w:cs="Symbol"/>
                <w:u w:val="single"/>
              </w:rPr>
              <w:t xml:space="preserve">  </w:t>
            </w:r>
          </w:p>
          <w:p w:rsidR="0001536F" w:rsidRDefault="00CB4873">
            <w:pPr>
              <w:pStyle w:val="Standard"/>
            </w:pPr>
            <w:r>
              <w:rPr>
                <w:rFonts w:eastAsia="Symbol" w:cs="Symbol"/>
              </w:rPr>
              <w:t xml:space="preserve">     </w:t>
            </w:r>
            <w:proofErr w:type="spellStart"/>
            <w:r>
              <w:rPr>
                <w:rFonts w:eastAsia="Symbol" w:cs="Symbol"/>
              </w:rPr>
              <w:t>V</w:t>
            </w:r>
            <w:r>
              <w:rPr>
                <w:rFonts w:eastAsia="Symbol" w:cs="Symbol"/>
                <w:vertAlign w:val="subscript"/>
              </w:rPr>
              <w:t>d</w:t>
            </w:r>
            <w:proofErr w:type="spellEnd"/>
          </w:p>
          <w:p w:rsidR="0001536F" w:rsidRDefault="00CB4873">
            <w:pPr>
              <w:pStyle w:val="Standard"/>
              <w:rPr>
                <w:color w:val="auto"/>
              </w:rPr>
            </w:pPr>
            <w:r>
              <w:rPr>
                <w:color w:val="auto"/>
              </w:rPr>
              <w:t>avec</w:t>
            </w:r>
          </w:p>
          <w:p w:rsidR="0001536F" w:rsidRDefault="00CB4873">
            <w:pPr>
              <w:pStyle w:val="Standard"/>
              <w:rPr>
                <w:color w:val="auto"/>
              </w:rPr>
            </w:pPr>
            <w:proofErr w:type="gramStart"/>
            <w:r>
              <w:rPr>
                <w:color w:val="auto"/>
              </w:rPr>
              <w:t>I</w:t>
            </w:r>
            <w:r>
              <w:rPr>
                <w:color w:val="auto"/>
                <w:vertAlign w:val="subscript"/>
              </w:rPr>
              <w:t xml:space="preserve">f  </w:t>
            </w:r>
            <w:r>
              <w:rPr>
                <w:color w:val="auto"/>
              </w:rPr>
              <w:t>:</w:t>
            </w:r>
            <w:proofErr w:type="gramEnd"/>
            <w:r>
              <w:rPr>
                <w:color w:val="auto"/>
              </w:rPr>
              <w:t xml:space="preserve"> </w:t>
            </w:r>
            <w:r>
              <w:rPr>
                <w:rFonts w:eastAsia="Lucida Sans Unicode" w:cs="Tahoma"/>
                <w:color w:val="auto"/>
              </w:rPr>
              <w:t>Inertie de surface de flottaison en (m</w:t>
            </w:r>
            <w:r>
              <w:rPr>
                <w:rFonts w:eastAsia="Lucida Sans Unicode" w:cs="Tahoma"/>
                <w:color w:val="auto"/>
                <w:vertAlign w:val="superscript"/>
              </w:rPr>
              <w:t>4</w:t>
            </w:r>
            <w:r>
              <w:rPr>
                <w:rFonts w:eastAsia="Lucida Sans Unicode" w:cs="Tahoma"/>
                <w:color w:val="auto"/>
              </w:rPr>
              <w:t xml:space="preserve">) à l'inclinaison </w:t>
            </w:r>
            <w:r>
              <w:rPr>
                <w:rFonts w:ascii="Symbol" w:hAnsi="Symbol"/>
                <w:color w:val="auto"/>
              </w:rPr>
              <w:t></w:t>
            </w:r>
            <w:r>
              <w:rPr>
                <w:rFonts w:ascii="Symbol" w:hAnsi="Symbol"/>
                <w:color w:val="auto"/>
              </w:rPr>
              <w:t></w:t>
            </w:r>
          </w:p>
          <w:p w:rsidR="0001536F" w:rsidRDefault="00CB4873">
            <w:pPr>
              <w:pStyle w:val="Standard"/>
              <w:rPr>
                <w:color w:val="auto"/>
              </w:rPr>
            </w:pPr>
            <w:proofErr w:type="spellStart"/>
            <w:r>
              <w:rPr>
                <w:color w:val="auto"/>
              </w:rPr>
              <w:t>V</w:t>
            </w:r>
            <w:r>
              <w:rPr>
                <w:color w:val="auto"/>
                <w:vertAlign w:val="subscript"/>
              </w:rPr>
              <w:t>d</w:t>
            </w:r>
            <w:proofErr w:type="spellEnd"/>
            <w:r>
              <w:rPr>
                <w:color w:val="auto"/>
              </w:rPr>
              <w:t xml:space="preserve"> : volume déplacé </w:t>
            </w:r>
            <w:r>
              <w:rPr>
                <w:rFonts w:eastAsia="Lucida Sans Unicode" w:cs="Tahoma"/>
                <w:color w:val="auto"/>
              </w:rPr>
              <w:t>(m</w:t>
            </w:r>
            <w:r>
              <w:rPr>
                <w:rFonts w:eastAsia="Lucida Sans Unicode" w:cs="Tahoma"/>
                <w:color w:val="auto"/>
                <w:vertAlign w:val="superscript"/>
              </w:rPr>
              <w:t>3</w:t>
            </w:r>
            <w:r>
              <w:rPr>
                <w:rFonts w:eastAsia="Lucida Sans Unicode" w:cs="Tahoma"/>
                <w:color w:val="auto"/>
              </w:rPr>
              <w:t>)</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r>
              <w:rPr>
                <w:color w:val="auto"/>
              </w:rPr>
              <w:t xml:space="preserve">and the </w:t>
            </w:r>
            <w:proofErr w:type="spellStart"/>
            <w:r>
              <w:rPr>
                <w:color w:val="auto"/>
              </w:rPr>
              <w:t>metacentric</w:t>
            </w:r>
            <w:proofErr w:type="spellEnd"/>
            <w:r>
              <w:rPr>
                <w:color w:val="auto"/>
              </w:rPr>
              <w:t xml:space="preserve"> radius "</w:t>
            </w:r>
            <w:r>
              <w:rPr>
                <w:rFonts w:ascii="Symbol" w:eastAsia="Symbol" w:hAnsi="Symbol" w:cs="Symbol"/>
                <w:color w:val="auto"/>
              </w:rPr>
              <w:t></w:t>
            </w:r>
            <w:r>
              <w:rPr>
                <w:color w:val="auto"/>
              </w:rPr>
              <w:t xml:space="preserve">" </w:t>
            </w:r>
            <w:proofErr w:type="spellStart"/>
            <w:r>
              <w:rPr>
                <w:color w:val="auto"/>
              </w:rPr>
              <w:t>is</w:t>
            </w:r>
            <w:proofErr w:type="spellEnd"/>
            <w:r>
              <w:rPr>
                <w:color w:val="auto"/>
              </w:rPr>
              <w:t xml:space="preserve"> </w:t>
            </w:r>
            <w:proofErr w:type="spellStart"/>
            <w:r>
              <w:rPr>
                <w:color w:val="auto"/>
              </w:rPr>
              <w:t>written</w:t>
            </w:r>
            <w:proofErr w:type="spellEnd"/>
            <w:r>
              <w:rPr>
                <w:color w:val="auto"/>
              </w:rPr>
              <w:t xml:space="preserve"> as:</w:t>
            </w:r>
          </w:p>
          <w:p w:rsidR="0001536F" w:rsidRDefault="00CB4873">
            <w:pPr>
              <w:pStyle w:val="Standard"/>
            </w:pPr>
            <w:r>
              <w:rPr>
                <w:rFonts w:ascii="Symbol" w:eastAsia="Symbol" w:hAnsi="Symbol" w:cs="Symbol"/>
              </w:rPr>
              <w:t></w:t>
            </w:r>
            <w:r>
              <w:rPr>
                <w:rFonts w:ascii="Arial" w:eastAsia="Symbol" w:hAnsi="Arial" w:cs="Symbol"/>
              </w:rPr>
              <w:t xml:space="preserve"> =</w:t>
            </w:r>
            <w:r>
              <w:rPr>
                <w:rFonts w:ascii="Arial" w:eastAsia="Symbol" w:hAnsi="Arial" w:cs="Symbol"/>
                <w:u w:val="single"/>
              </w:rPr>
              <w:t xml:space="preserve">    I</w:t>
            </w:r>
            <w:r>
              <w:rPr>
                <w:rFonts w:ascii="Arial" w:eastAsia="Symbol" w:hAnsi="Arial" w:cs="Symbol"/>
                <w:u w:val="single"/>
                <w:vertAlign w:val="subscript"/>
              </w:rPr>
              <w:t xml:space="preserve">f  </w:t>
            </w:r>
            <w:r>
              <w:rPr>
                <w:rFonts w:ascii="Arial" w:eastAsia="Symbol" w:hAnsi="Arial" w:cs="Symbol"/>
                <w:u w:val="single"/>
              </w:rPr>
              <w:t xml:space="preserve">  </w:t>
            </w:r>
          </w:p>
          <w:p w:rsidR="0001536F" w:rsidRDefault="00CB4873">
            <w:pPr>
              <w:pStyle w:val="Standard"/>
            </w:pPr>
            <w:r>
              <w:rPr>
                <w:rFonts w:eastAsia="Symbol" w:cs="Symbol"/>
              </w:rPr>
              <w:t xml:space="preserve">     </w:t>
            </w:r>
            <w:proofErr w:type="spellStart"/>
            <w:r>
              <w:rPr>
                <w:rFonts w:eastAsia="Symbol" w:cs="Symbol"/>
              </w:rPr>
              <w:t>V</w:t>
            </w:r>
            <w:r>
              <w:rPr>
                <w:rFonts w:eastAsia="Symbol" w:cs="Symbol"/>
                <w:vertAlign w:val="subscript"/>
              </w:rPr>
              <w:t>d</w:t>
            </w:r>
            <w:proofErr w:type="spellEnd"/>
          </w:p>
          <w:p w:rsidR="0001536F" w:rsidRDefault="0001536F">
            <w:pPr>
              <w:pStyle w:val="Standard"/>
            </w:pP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Stabilité de poids et de forme :</w:t>
            </w:r>
          </w:p>
          <w:p w:rsidR="0001536F" w:rsidRDefault="00CB4873">
            <w:pPr>
              <w:pStyle w:val="Standard"/>
              <w:rPr>
                <w:color w:val="auto"/>
              </w:rPr>
            </w:pPr>
            <w:r>
              <w:rPr>
                <w:color w:val="auto"/>
              </w:rPr>
              <w:t xml:space="preserve">Pour faire varier le moment de redressement </w:t>
            </w:r>
            <w:r>
              <w:rPr>
                <w:rFonts w:ascii="CMMI10" w:eastAsia="CMMI10" w:hAnsi="CMMI10" w:cs="CMMI10"/>
                <w:color w:val="auto"/>
              </w:rPr>
              <w:t>m</w:t>
            </w:r>
            <w:r>
              <w:rPr>
                <w:color w:val="auto"/>
              </w:rPr>
              <w:t xml:space="preserve"> = M*g * </w:t>
            </w:r>
            <w:proofErr w:type="gramStart"/>
            <w:r>
              <w:rPr>
                <w:color w:val="auto"/>
              </w:rPr>
              <w:t xml:space="preserve">( </w:t>
            </w:r>
            <w:r>
              <w:rPr>
                <w:rFonts w:ascii="Symbol" w:hAnsi="Symbol"/>
                <w:color w:val="auto"/>
              </w:rPr>
              <w:t></w:t>
            </w:r>
            <w:proofErr w:type="gramEnd"/>
            <w:r>
              <w:rPr>
                <w:color w:val="auto"/>
              </w:rPr>
              <w:t xml:space="preserve"> - a) * sin(</w:t>
            </w:r>
            <w:r>
              <w:rPr>
                <w:rFonts w:ascii="Symbol" w:hAnsi="Symbol"/>
                <w:color w:val="auto"/>
              </w:rPr>
              <w:t></w:t>
            </w:r>
            <w:r>
              <w:rPr>
                <w:rFonts w:ascii="Symbol" w:hAnsi="Symbol"/>
                <w:color w:val="auto"/>
              </w:rPr>
              <w:t></w:t>
            </w:r>
            <w:r>
              <w:rPr>
                <w:color w:val="auto"/>
              </w:rPr>
              <w:t>, on peut agir soit sur la stabilité de forme ou soit sur la stabilité de poids :</w:t>
            </w:r>
          </w:p>
          <w:p w:rsidR="0001536F" w:rsidRDefault="0001536F">
            <w:pPr>
              <w:pStyle w:val="Standard"/>
            </w:pPr>
          </w:p>
          <w:p w:rsidR="0001536F" w:rsidRDefault="00CB4873">
            <w:pPr>
              <w:pStyle w:val="Standard"/>
              <w:numPr>
                <w:ilvl w:val="0"/>
                <w:numId w:val="11"/>
              </w:numPr>
              <w:rPr>
                <w:color w:val="auto"/>
              </w:rPr>
            </w:pPr>
            <w:r>
              <w:rPr>
                <w:color w:val="auto"/>
              </w:rPr>
              <w:t xml:space="preserve">M*g * </w:t>
            </w:r>
            <w:r>
              <w:rPr>
                <w:rFonts w:ascii="Symbol" w:hAnsi="Symbol"/>
                <w:color w:val="auto"/>
              </w:rPr>
              <w:t></w:t>
            </w:r>
            <w:r>
              <w:rPr>
                <w:rFonts w:ascii="Symbol" w:hAnsi="Symbol"/>
                <w:color w:val="auto"/>
              </w:rPr>
              <w:t></w:t>
            </w:r>
            <w:r>
              <w:rPr>
                <w:rFonts w:ascii="Symbol" w:hAnsi="Symbol"/>
                <w:color w:val="auto"/>
              </w:rPr>
              <w:t></w:t>
            </w:r>
            <w:r>
              <w:rPr>
                <w:color w:val="auto"/>
              </w:rPr>
              <w:t xml:space="preserve"> est le module de stabilité de forme.</w:t>
            </w:r>
          </w:p>
          <w:p w:rsidR="0001536F" w:rsidRDefault="00CB4873">
            <w:pPr>
              <w:pStyle w:val="Standard"/>
              <w:numPr>
                <w:ilvl w:val="0"/>
                <w:numId w:val="11"/>
              </w:numPr>
              <w:rPr>
                <w:color w:val="auto"/>
              </w:rPr>
            </w:pPr>
            <w:r>
              <w:rPr>
                <w:color w:val="auto"/>
              </w:rPr>
              <w:t>M*g * a : est le module de stabilité de poids.</w:t>
            </w:r>
          </w:p>
          <w:p w:rsidR="0001536F" w:rsidRDefault="0001536F">
            <w:pPr>
              <w:pStyle w:val="Standard"/>
              <w:rPr>
                <w:color w:val="auto"/>
              </w:rPr>
            </w:pPr>
          </w:p>
          <w:p w:rsidR="0001536F" w:rsidRDefault="00CB4873">
            <w:pPr>
              <w:pStyle w:val="Standard"/>
              <w:rPr>
                <w:color w:val="auto"/>
              </w:rPr>
            </w:pPr>
            <w:r>
              <w:rPr>
                <w:color w:val="auto"/>
              </w:rPr>
              <w:t xml:space="preserve">Il est bon de savoir que l'expression du moment de redressement </w:t>
            </w:r>
            <w:r>
              <w:rPr>
                <w:color w:val="auto"/>
              </w:rPr>
              <w:t xml:space="preserve">n'est valable que pour les petits angles ; </w:t>
            </w:r>
            <w:r>
              <w:rPr>
                <w:rFonts w:ascii="Symbol" w:hAnsi="Symbol"/>
                <w:color w:val="auto"/>
              </w:rPr>
              <w:t></w:t>
            </w:r>
            <w:r>
              <w:rPr>
                <w:color w:val="auto"/>
              </w:rPr>
              <w:t xml:space="preserve"> &lt; 5°.</w:t>
            </w:r>
          </w:p>
          <w:p w:rsidR="0001536F" w:rsidRDefault="0001536F">
            <w:pPr>
              <w:pStyle w:val="Standard"/>
              <w:rPr>
                <w:color w:val="auto"/>
              </w:rPr>
            </w:pPr>
          </w:p>
          <w:p w:rsidR="0001536F" w:rsidRDefault="0001536F">
            <w:pPr>
              <w:pStyle w:val="Standard"/>
              <w:rPr>
                <w:color w:val="auto"/>
              </w:rPr>
            </w:pPr>
          </w:p>
          <w:p w:rsidR="0001536F" w:rsidRDefault="0001536F">
            <w:pPr>
              <w:pStyle w:val="Standard"/>
              <w:rPr>
                <w:color w:val="auto"/>
              </w:rPr>
            </w:pPr>
          </w:p>
          <w:p w:rsidR="0001536F" w:rsidRDefault="0001536F">
            <w:pPr>
              <w:pStyle w:val="Standard"/>
              <w:rPr>
                <w:color w:val="auto"/>
              </w:rPr>
            </w:pPr>
          </w:p>
          <w:p w:rsidR="0001536F" w:rsidRDefault="00CB4873">
            <w:pPr>
              <w:pStyle w:val="Standard"/>
              <w:rPr>
                <w:color w:val="auto"/>
              </w:rPr>
            </w:pPr>
            <w:r>
              <w:rPr>
                <w:color w:val="auto"/>
                <w:u w:val="single"/>
              </w:rPr>
              <w:t>Stabilité de forme :</w:t>
            </w:r>
            <w:r>
              <w:rPr>
                <w:color w:val="auto"/>
              </w:rPr>
              <w:t xml:space="preserve"> </w:t>
            </w:r>
            <w:r>
              <w:rPr>
                <w:color w:val="auto"/>
              </w:rPr>
              <w:tab/>
              <w:t xml:space="preserve">M*g * </w:t>
            </w:r>
            <w:r>
              <w:rPr>
                <w:rFonts w:ascii="Symbol" w:hAnsi="Symbol"/>
                <w:color w:val="auto"/>
              </w:rPr>
              <w:t></w:t>
            </w:r>
            <w:r>
              <w:rPr>
                <w:rFonts w:ascii="Symbol" w:hAnsi="Symbol"/>
                <w:color w:val="auto"/>
              </w:rPr>
              <w:t></w:t>
            </w:r>
            <w:r>
              <w:rPr>
                <w:rFonts w:ascii="Symbol" w:hAnsi="Symbol"/>
                <w:color w:val="auto"/>
              </w:rPr>
              <w:t></w:t>
            </w:r>
            <w:r>
              <w:rPr>
                <w:color w:val="auto"/>
              </w:rPr>
              <w:t xml:space="preserve"> est le module de stabilité de forme. Il dépend des formes géométriques du flotteur puisque :</w:t>
            </w:r>
          </w:p>
          <w:p w:rsidR="0001536F" w:rsidRDefault="0001536F">
            <w:pPr>
              <w:pStyle w:val="Standard"/>
              <w:rPr>
                <w:color w:val="auto"/>
              </w:rPr>
            </w:pPr>
          </w:p>
          <w:p w:rsidR="0001536F" w:rsidRDefault="00CB4873">
            <w:pPr>
              <w:pStyle w:val="Standard"/>
              <w:rPr>
                <w:color w:val="auto"/>
              </w:rPr>
            </w:pPr>
            <w:r>
              <w:rPr>
                <w:rFonts w:ascii="Arial" w:eastAsia="Symbol" w:hAnsi="Arial" w:cs="Symbol"/>
                <w:color w:val="auto"/>
              </w:rPr>
              <w:t xml:space="preserve"> </w:t>
            </w:r>
            <w:r>
              <w:rPr>
                <w:rFonts w:ascii="Symbol" w:eastAsia="Symbol" w:hAnsi="Symbol" w:cs="Symbol"/>
                <w:color w:val="auto"/>
              </w:rPr>
              <w:t></w:t>
            </w:r>
            <w:r>
              <w:rPr>
                <w:rFonts w:ascii="Arial" w:eastAsia="Symbol" w:hAnsi="Arial" w:cs="Symbol"/>
                <w:color w:val="auto"/>
              </w:rPr>
              <w:t xml:space="preserve"> =</w:t>
            </w:r>
            <w:r>
              <w:rPr>
                <w:rFonts w:ascii="Arial" w:eastAsia="Symbol" w:hAnsi="Arial" w:cs="Symbol"/>
                <w:color w:val="auto"/>
                <w:u w:val="single"/>
              </w:rPr>
              <w:t xml:space="preserve"> I</w:t>
            </w:r>
            <w:r>
              <w:rPr>
                <w:rFonts w:ascii="Arial" w:eastAsia="Symbol" w:hAnsi="Arial" w:cs="Symbol"/>
                <w:color w:val="auto"/>
                <w:u w:val="single"/>
                <w:vertAlign w:val="subscript"/>
              </w:rPr>
              <w:t xml:space="preserve">f  </w:t>
            </w:r>
            <w:r>
              <w:rPr>
                <w:rFonts w:ascii="Arial" w:eastAsia="Symbol" w:hAnsi="Arial" w:cs="Symbol"/>
                <w:color w:val="auto"/>
              </w:rPr>
              <w:t xml:space="preserve"> . En effet, I</w:t>
            </w:r>
            <w:r>
              <w:rPr>
                <w:rFonts w:ascii="Arial" w:eastAsia="Symbol" w:hAnsi="Arial" w:cs="Symbol"/>
                <w:color w:val="auto"/>
                <w:vertAlign w:val="subscript"/>
              </w:rPr>
              <w:t xml:space="preserve">f </w:t>
            </w:r>
            <w:r>
              <w:rPr>
                <w:rFonts w:ascii="Arial" w:eastAsia="Symbol" w:hAnsi="Arial" w:cs="Symbol"/>
                <w:color w:val="auto"/>
              </w:rPr>
              <w:t xml:space="preserve"> dépend des diamètres de la flottaison.</w:t>
            </w:r>
          </w:p>
          <w:p w:rsidR="0001536F" w:rsidRDefault="00CB4873">
            <w:pPr>
              <w:pStyle w:val="Standard"/>
              <w:rPr>
                <w:color w:val="auto"/>
              </w:rPr>
            </w:pPr>
            <w:r>
              <w:rPr>
                <w:rFonts w:eastAsia="Symbol" w:cs="Symbol"/>
                <w:color w:val="auto"/>
              </w:rPr>
              <w:t xml:space="preserve">       </w:t>
            </w:r>
            <w:proofErr w:type="spellStart"/>
            <w:r>
              <w:rPr>
                <w:rFonts w:eastAsia="Symbol" w:cs="Symbol"/>
                <w:color w:val="auto"/>
              </w:rPr>
              <w:t>V</w:t>
            </w:r>
            <w:r>
              <w:rPr>
                <w:rFonts w:eastAsia="Symbol" w:cs="Symbol"/>
                <w:color w:val="auto"/>
                <w:vertAlign w:val="subscript"/>
              </w:rPr>
              <w:t>d</w:t>
            </w:r>
            <w:proofErr w:type="spellEnd"/>
          </w:p>
          <w:p w:rsidR="0001536F" w:rsidRDefault="0001536F">
            <w:pPr>
              <w:pStyle w:val="Standard"/>
              <w:rPr>
                <w:color w:val="auto"/>
              </w:rPr>
            </w:pPr>
          </w:p>
          <w:p w:rsidR="0001536F" w:rsidRDefault="00CB4873">
            <w:pPr>
              <w:pStyle w:val="Standard"/>
              <w:rPr>
                <w:color w:val="auto"/>
              </w:rPr>
            </w:pPr>
            <w:r>
              <w:rPr>
                <w:rFonts w:ascii="Arial" w:hAnsi="Arial"/>
                <w:color w:val="auto"/>
                <w:u w:val="single"/>
              </w:rPr>
              <w:t>Stabilité de poids </w:t>
            </w:r>
            <w:proofErr w:type="gramStart"/>
            <w:r>
              <w:rPr>
                <w:rFonts w:ascii="Arial" w:hAnsi="Arial"/>
                <w:color w:val="auto"/>
                <w:u w:val="single"/>
              </w:rPr>
              <w:t xml:space="preserve">: </w:t>
            </w:r>
            <w:r>
              <w:rPr>
                <w:rFonts w:ascii="Arial" w:hAnsi="Arial"/>
                <w:color w:val="auto"/>
              </w:rPr>
              <w:t xml:space="preserve"> M</w:t>
            </w:r>
            <w:proofErr w:type="gramEnd"/>
            <w:r>
              <w:rPr>
                <w:rFonts w:ascii="Arial" w:hAnsi="Arial"/>
                <w:color w:val="auto"/>
              </w:rPr>
              <w:t>*g * a : est le module de stabilité de poids. Il dépend de la position relative du CDG et du CDC.</w:t>
            </w:r>
          </w:p>
          <w:p w:rsidR="0001536F" w:rsidRDefault="00CB4873">
            <w:pPr>
              <w:pStyle w:val="Standard"/>
              <w:rPr>
                <w:color w:val="auto"/>
              </w:rPr>
            </w:pPr>
            <w:r>
              <w:rPr>
                <w:color w:val="auto"/>
              </w:rPr>
              <w:t>Il est fonction de la répartition des masses à bord de la bouée.</w:t>
            </w:r>
          </w:p>
          <w:p w:rsidR="0001536F" w:rsidRDefault="0001536F">
            <w:pPr>
              <w:pStyle w:val="Standard"/>
              <w:rPr>
                <w:color w:val="auto"/>
              </w:rPr>
            </w:pPr>
          </w:p>
          <w:p w:rsidR="0001536F" w:rsidRDefault="00CB4873">
            <w:pPr>
              <w:pStyle w:val="Standard"/>
              <w:rPr>
                <w:color w:val="auto"/>
              </w:rPr>
            </w:pPr>
            <w:r>
              <w:rPr>
                <w:color w:val="auto"/>
              </w:rPr>
              <w:lastRenderedPageBreak/>
              <w:t>En effet, en ajoutant du lest, le poids augmente, le CDG descend, l</w:t>
            </w:r>
            <w:r>
              <w:rPr>
                <w:color w:val="auto"/>
              </w:rPr>
              <w:t>e volume déplacé et le centre de carène varient.</w:t>
            </w:r>
          </w:p>
          <w:p w:rsidR="0001536F" w:rsidRDefault="00CB4873">
            <w:pPr>
              <w:pStyle w:val="Standard"/>
              <w:rPr>
                <w:color w:val="auto"/>
              </w:rPr>
            </w:pPr>
            <w:r>
              <w:rPr>
                <w:color w:val="auto"/>
              </w:rPr>
              <w:t xml:space="preserve">Les bouées dont la largeur à la flottaison est importante par rapport à la profondeur de la carène, possèdent une stabilité </w:t>
            </w:r>
            <w:proofErr w:type="gramStart"/>
            <w:r>
              <w:rPr>
                <w:color w:val="auto"/>
              </w:rPr>
              <w:t>initiales</w:t>
            </w:r>
            <w:proofErr w:type="gramEnd"/>
            <w:r>
              <w:rPr>
                <w:color w:val="auto"/>
              </w:rPr>
              <w:t xml:space="preserve"> plus élevée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proofErr w:type="spellStart"/>
            <w:r>
              <w:lastRenderedPageBreak/>
              <w:t>Weight</w:t>
            </w:r>
            <w:proofErr w:type="spellEnd"/>
            <w:r>
              <w:t xml:space="preserve"> </w:t>
            </w:r>
            <w:proofErr w:type="spellStart"/>
            <w:r>
              <w:t>stability</w:t>
            </w:r>
            <w:proofErr w:type="spellEnd"/>
            <w:r>
              <w:t xml:space="preserve"> and</w:t>
            </w:r>
            <w:r>
              <w:rPr>
                <w:shd w:val="clear" w:color="auto" w:fill="FFFF00"/>
              </w:rPr>
              <w:t xml:space="preserve"> </w:t>
            </w:r>
            <w:proofErr w:type="spellStart"/>
            <w:r>
              <w:rPr>
                <w:shd w:val="clear" w:color="auto" w:fill="FFFF00"/>
              </w:rPr>
              <w:t>form</w:t>
            </w:r>
            <w:proofErr w:type="spellEnd"/>
            <w:r>
              <w:t xml:space="preserve"> </w:t>
            </w:r>
            <w:proofErr w:type="spellStart"/>
            <w:r>
              <w:t>stability</w:t>
            </w:r>
            <w:proofErr w:type="spellEnd"/>
            <w:r>
              <w:t> :</w:t>
            </w:r>
          </w:p>
          <w:p w:rsidR="0001536F" w:rsidRDefault="00CB4873">
            <w:pPr>
              <w:pStyle w:val="Standard"/>
              <w:rPr>
                <w:color w:val="auto"/>
              </w:rPr>
            </w:pPr>
            <w:r>
              <w:rPr>
                <w:color w:val="auto"/>
              </w:rPr>
              <w:t xml:space="preserve">To </w:t>
            </w:r>
            <w:proofErr w:type="spellStart"/>
            <w:r>
              <w:rPr>
                <w:color w:val="auto"/>
              </w:rPr>
              <w:t>improve</w:t>
            </w:r>
            <w:proofErr w:type="spellEnd"/>
            <w:r>
              <w:rPr>
                <w:color w:val="auto"/>
              </w:rPr>
              <w:t xml:space="preserve"> the </w:t>
            </w:r>
            <w:proofErr w:type="spellStart"/>
            <w:r>
              <w:rPr>
                <w:color w:val="auto"/>
              </w:rPr>
              <w:t>righting</w:t>
            </w:r>
            <w:proofErr w:type="spellEnd"/>
            <w:r>
              <w:rPr>
                <w:color w:val="auto"/>
              </w:rPr>
              <w:t xml:space="preserve"> moment, </w:t>
            </w:r>
            <w:proofErr w:type="spellStart"/>
            <w:r>
              <w:rPr>
                <w:color w:val="auto"/>
              </w:rPr>
              <w:t>we</w:t>
            </w:r>
            <w:proofErr w:type="spellEnd"/>
            <w:r>
              <w:rPr>
                <w:color w:val="auto"/>
              </w:rPr>
              <w:t xml:space="preserve"> </w:t>
            </w:r>
            <w:proofErr w:type="spellStart"/>
            <w:r>
              <w:rPr>
                <w:color w:val="auto"/>
              </w:rPr>
              <w:t>can</w:t>
            </w:r>
            <w:proofErr w:type="spellEnd"/>
            <w:r>
              <w:rPr>
                <w:color w:val="auto"/>
                <w:shd w:val="clear" w:color="auto" w:fill="FFFF00"/>
              </w:rPr>
              <w:t xml:space="preserve"> alter </w:t>
            </w:r>
            <w:proofErr w:type="spellStart"/>
            <w:r>
              <w:rPr>
                <w:color w:val="auto"/>
                <w:shd w:val="clear" w:color="auto" w:fill="FFFF00"/>
              </w:rPr>
              <w:t>either</w:t>
            </w:r>
            <w:proofErr w:type="spellEnd"/>
            <w:r>
              <w:rPr>
                <w:color w:val="auto"/>
                <w:shd w:val="clear" w:color="auto" w:fill="FFFF00"/>
              </w:rPr>
              <w:t xml:space="preserve">  the </w:t>
            </w:r>
            <w:proofErr w:type="spellStart"/>
            <w:r>
              <w:rPr>
                <w:color w:val="auto"/>
                <w:shd w:val="clear" w:color="auto" w:fill="FFFF00"/>
              </w:rPr>
              <w:t>weight</w:t>
            </w:r>
            <w:proofErr w:type="spellEnd"/>
            <w:r>
              <w:rPr>
                <w:color w:val="auto"/>
                <w:shd w:val="clear" w:color="auto" w:fill="FFFF00"/>
              </w:rPr>
              <w:t xml:space="preserve"> </w:t>
            </w:r>
            <w:proofErr w:type="spellStart"/>
            <w:r>
              <w:rPr>
                <w:color w:val="auto"/>
                <w:shd w:val="clear" w:color="auto" w:fill="FFFF00"/>
              </w:rPr>
              <w:t>stability</w:t>
            </w:r>
            <w:proofErr w:type="spellEnd"/>
            <w:r>
              <w:rPr>
                <w:color w:val="auto"/>
                <w:shd w:val="clear" w:color="auto" w:fill="FFFF00"/>
              </w:rPr>
              <w:t xml:space="preserve"> </w:t>
            </w:r>
            <w:proofErr w:type="spellStart"/>
            <w:r>
              <w:rPr>
                <w:color w:val="auto"/>
                <w:shd w:val="clear" w:color="auto" w:fill="FFFF00"/>
              </w:rPr>
              <w:t>or</w:t>
            </w:r>
            <w:proofErr w:type="spellEnd"/>
            <w:r>
              <w:rPr>
                <w:color w:val="auto"/>
                <w:shd w:val="clear" w:color="auto" w:fill="FFFF00"/>
              </w:rPr>
              <w:t xml:space="preserve">  the </w:t>
            </w:r>
            <w:proofErr w:type="spellStart"/>
            <w:r>
              <w:rPr>
                <w:color w:val="auto"/>
                <w:shd w:val="clear" w:color="auto" w:fill="FFFF00"/>
              </w:rPr>
              <w:t>form</w:t>
            </w:r>
            <w:proofErr w:type="spellEnd"/>
            <w:r>
              <w:rPr>
                <w:color w:val="auto"/>
                <w:shd w:val="clear" w:color="auto" w:fill="FFFF00"/>
              </w:rPr>
              <w:t xml:space="preserve"> </w:t>
            </w:r>
            <w:proofErr w:type="spellStart"/>
            <w:r>
              <w:rPr>
                <w:color w:val="auto"/>
                <w:shd w:val="clear" w:color="auto" w:fill="FFFF00"/>
              </w:rPr>
              <w:t>stability</w:t>
            </w:r>
            <w:proofErr w:type="spellEnd"/>
            <w:r>
              <w:rPr>
                <w:color w:val="auto"/>
                <w:shd w:val="clear" w:color="auto" w:fill="FFFF00"/>
              </w:rPr>
              <w:t>.</w:t>
            </w:r>
          </w:p>
          <w:p w:rsidR="0001536F" w:rsidRDefault="0001536F">
            <w:pPr>
              <w:pStyle w:val="Standard"/>
              <w:rPr>
                <w:color w:val="auto"/>
                <w:shd w:val="clear" w:color="auto" w:fill="FFFF00"/>
              </w:rPr>
            </w:pPr>
          </w:p>
          <w:p w:rsidR="0001536F" w:rsidRDefault="0001536F">
            <w:pPr>
              <w:pStyle w:val="Standard"/>
              <w:rPr>
                <w:color w:val="auto"/>
                <w:shd w:val="clear" w:color="auto" w:fill="FFFF00"/>
              </w:rPr>
            </w:pPr>
          </w:p>
          <w:p w:rsidR="0001536F" w:rsidRDefault="0001536F">
            <w:pPr>
              <w:pStyle w:val="Standard"/>
              <w:rPr>
                <w:color w:val="auto"/>
              </w:rPr>
            </w:pPr>
          </w:p>
          <w:p w:rsidR="0001536F" w:rsidRDefault="0001536F">
            <w:pPr>
              <w:pStyle w:val="Standard"/>
              <w:rPr>
                <w:color w:val="auto"/>
              </w:rPr>
            </w:pPr>
          </w:p>
          <w:p w:rsidR="0001536F" w:rsidRDefault="00CB4873">
            <w:pPr>
              <w:pStyle w:val="Standard"/>
              <w:rPr>
                <w:color w:val="auto"/>
              </w:rPr>
            </w:pPr>
            <w:r>
              <w:rPr>
                <w:color w:val="auto"/>
              </w:rPr>
              <w:t xml:space="preserve">The expression of the </w:t>
            </w:r>
            <w:proofErr w:type="spellStart"/>
            <w:r>
              <w:rPr>
                <w:color w:val="auto"/>
              </w:rPr>
              <w:t>righting</w:t>
            </w:r>
            <w:proofErr w:type="spellEnd"/>
            <w:r>
              <w:rPr>
                <w:color w:val="auto"/>
              </w:rPr>
              <w:t xml:space="preserve"> moment </w:t>
            </w:r>
            <w:proofErr w:type="spellStart"/>
            <w:r>
              <w:rPr>
                <w:color w:val="auto"/>
              </w:rPr>
              <w:t>is</w:t>
            </w:r>
            <w:proofErr w:type="spellEnd"/>
            <w:r>
              <w:rPr>
                <w:color w:val="auto"/>
              </w:rPr>
              <w:t xml:space="preserve"> </w:t>
            </w:r>
            <w:proofErr w:type="spellStart"/>
            <w:r>
              <w:rPr>
                <w:color w:val="auto"/>
              </w:rPr>
              <w:t>only</w:t>
            </w:r>
            <w:proofErr w:type="spellEnd"/>
            <w:r>
              <w:rPr>
                <w:color w:val="auto"/>
              </w:rPr>
              <w:t xml:space="preserve"> </w:t>
            </w:r>
            <w:proofErr w:type="spellStart"/>
            <w:r>
              <w:rPr>
                <w:color w:val="auto"/>
              </w:rPr>
              <w:t>valid</w:t>
            </w:r>
            <w:proofErr w:type="spellEnd"/>
            <w:r>
              <w:rPr>
                <w:color w:val="auto"/>
              </w:rPr>
              <w:t xml:space="preserve"> for </w:t>
            </w:r>
            <w:proofErr w:type="spellStart"/>
            <w:r>
              <w:rPr>
                <w:color w:val="auto"/>
              </w:rPr>
              <w:t>small</w:t>
            </w:r>
            <w:proofErr w:type="spellEnd"/>
            <w:r>
              <w:rPr>
                <w:color w:val="auto"/>
              </w:rPr>
              <w:t xml:space="preserve"> angles: </w:t>
            </w:r>
            <w:r>
              <w:rPr>
                <w:rFonts w:ascii="Symbol" w:hAnsi="Symbol"/>
                <w:color w:val="auto"/>
              </w:rPr>
              <w:t></w:t>
            </w:r>
            <w:r>
              <w:rPr>
                <w:color w:val="auto"/>
              </w:rPr>
              <w:t xml:space="preserve"> &lt;5 °.</w:t>
            </w:r>
          </w:p>
          <w:p w:rsidR="0001536F" w:rsidRDefault="00CB4873">
            <w:pPr>
              <w:pStyle w:val="Standard"/>
              <w:rPr>
                <w:color w:val="auto"/>
                <w:shd w:val="clear" w:color="auto" w:fill="FFFF00"/>
              </w:rPr>
            </w:pPr>
            <w:r>
              <w:rPr>
                <w:color w:val="auto"/>
                <w:shd w:val="clear" w:color="auto" w:fill="FFFF00"/>
              </w:rPr>
              <w:t xml:space="preserve">NOTE </w:t>
            </w:r>
            <w:proofErr w:type="spellStart"/>
            <w:r>
              <w:rPr>
                <w:color w:val="auto"/>
                <w:shd w:val="clear" w:color="auto" w:fill="FFFF00"/>
              </w:rPr>
              <w:t>some</w:t>
            </w:r>
            <w:proofErr w:type="spellEnd"/>
            <w:r>
              <w:rPr>
                <w:color w:val="auto"/>
                <w:shd w:val="clear" w:color="auto" w:fill="FFFF00"/>
              </w:rPr>
              <w:t xml:space="preserve"> </w:t>
            </w:r>
            <w:proofErr w:type="spellStart"/>
            <w:r>
              <w:rPr>
                <w:color w:val="auto"/>
                <w:shd w:val="clear" w:color="auto" w:fill="FFFF00"/>
              </w:rPr>
              <w:t>authorities</w:t>
            </w:r>
            <w:proofErr w:type="spellEnd"/>
            <w:r>
              <w:rPr>
                <w:color w:val="auto"/>
                <w:shd w:val="clear" w:color="auto" w:fill="FFFF00"/>
              </w:rPr>
              <w:t xml:space="preserve"> </w:t>
            </w:r>
            <w:proofErr w:type="spellStart"/>
            <w:r>
              <w:rPr>
                <w:color w:val="auto"/>
                <w:shd w:val="clear" w:color="auto" w:fill="FFFF00"/>
              </w:rPr>
              <w:t>quote</w:t>
            </w:r>
            <w:proofErr w:type="spellEnd"/>
            <w:r>
              <w:rPr>
                <w:color w:val="auto"/>
                <w:shd w:val="clear" w:color="auto" w:fill="FFFF00"/>
              </w:rPr>
              <w:t xml:space="preserve"> 7 and 10 </w:t>
            </w:r>
            <w:proofErr w:type="spellStart"/>
            <w:r>
              <w:rPr>
                <w:color w:val="auto"/>
                <w:shd w:val="clear" w:color="auto" w:fill="FFFF00"/>
              </w:rPr>
              <w:t>deg</w:t>
            </w:r>
            <w:proofErr w:type="spellEnd"/>
            <w:r>
              <w:rPr>
                <w:color w:val="auto"/>
                <w:shd w:val="clear" w:color="auto" w:fill="FFFF00"/>
              </w:rPr>
              <w:t>.</w:t>
            </w:r>
          </w:p>
          <w:p w:rsidR="0001536F" w:rsidRDefault="0001536F">
            <w:pPr>
              <w:pStyle w:val="Standard"/>
              <w:rPr>
                <w:color w:val="auto"/>
                <w:shd w:val="clear" w:color="auto" w:fill="FFFF00"/>
              </w:rPr>
            </w:pPr>
          </w:p>
          <w:p w:rsidR="0001536F" w:rsidRDefault="0001536F">
            <w:pPr>
              <w:pStyle w:val="Standard"/>
              <w:rPr>
                <w:color w:val="auto"/>
              </w:rPr>
            </w:pPr>
          </w:p>
          <w:p w:rsidR="0001536F" w:rsidRDefault="0001536F">
            <w:pPr>
              <w:pStyle w:val="Standard"/>
              <w:rPr>
                <w:color w:val="auto"/>
              </w:rPr>
            </w:pPr>
          </w:p>
          <w:p w:rsidR="0001536F" w:rsidRDefault="00CB4873">
            <w:pPr>
              <w:pStyle w:val="Standard"/>
              <w:rPr>
                <w:color w:val="auto"/>
              </w:rPr>
            </w:pPr>
            <w:proofErr w:type="spellStart"/>
            <w:r>
              <w:rPr>
                <w:color w:val="auto"/>
                <w:u w:val="single"/>
                <w:shd w:val="clear" w:color="auto" w:fill="FFFF00"/>
              </w:rPr>
              <w:t>Form</w:t>
            </w:r>
            <w:proofErr w:type="spellEnd"/>
            <w:r>
              <w:rPr>
                <w:color w:val="auto"/>
                <w:u w:val="single"/>
                <w:shd w:val="clear" w:color="auto" w:fill="FFFF00"/>
              </w:rPr>
              <w:t xml:space="preserve"> </w:t>
            </w:r>
            <w:proofErr w:type="spellStart"/>
            <w:r>
              <w:rPr>
                <w:color w:val="auto"/>
                <w:u w:val="single"/>
              </w:rPr>
              <w:t>stability</w:t>
            </w:r>
            <w:proofErr w:type="spellEnd"/>
            <w:r>
              <w:rPr>
                <w:color w:val="auto"/>
                <w:u w:val="single"/>
              </w:rPr>
              <w:t xml:space="preserve">: </w:t>
            </w:r>
            <w:r>
              <w:rPr>
                <w:color w:val="auto"/>
              </w:rPr>
              <w:t xml:space="preserve">M*g * </w:t>
            </w:r>
            <w:r>
              <w:rPr>
                <w:rFonts w:ascii="Symbol" w:hAnsi="Symbol"/>
                <w:color w:val="auto"/>
              </w:rPr>
              <w:t></w:t>
            </w:r>
            <w:r>
              <w:rPr>
                <w:color w:val="auto"/>
              </w:rPr>
              <w:t xml:space="preserve">: </w:t>
            </w:r>
            <w:proofErr w:type="spellStart"/>
            <w:r>
              <w:rPr>
                <w:color w:val="auto"/>
              </w:rPr>
              <w:t>is</w:t>
            </w:r>
            <w:proofErr w:type="spellEnd"/>
            <w:r>
              <w:rPr>
                <w:color w:val="auto"/>
              </w:rPr>
              <w:t xml:space="preserve"> the </w:t>
            </w:r>
            <w:proofErr w:type="spellStart"/>
            <w:r>
              <w:rPr>
                <w:color w:val="auto"/>
              </w:rPr>
              <w:t>modulus</w:t>
            </w:r>
            <w:proofErr w:type="spellEnd"/>
            <w:r>
              <w:rPr>
                <w:color w:val="auto"/>
              </w:rPr>
              <w:t xml:space="preserve"> of the </w:t>
            </w:r>
            <w:proofErr w:type="spellStart"/>
            <w:r>
              <w:rPr>
                <w:color w:val="auto"/>
                <w:shd w:val="clear" w:color="auto" w:fill="FFFF00"/>
              </w:rPr>
              <w:t>form</w:t>
            </w:r>
            <w:proofErr w:type="spellEnd"/>
            <w:r>
              <w:rPr>
                <w:color w:val="auto"/>
              </w:rPr>
              <w:t xml:space="preserve"> </w:t>
            </w:r>
            <w:proofErr w:type="spellStart"/>
            <w:r>
              <w:rPr>
                <w:color w:val="auto"/>
              </w:rPr>
              <w:t>stability</w:t>
            </w:r>
            <w:proofErr w:type="spellEnd"/>
            <w:r>
              <w:rPr>
                <w:color w:val="auto"/>
              </w:rPr>
              <w:t xml:space="preserve">. It </w:t>
            </w:r>
            <w:proofErr w:type="spellStart"/>
            <w:r>
              <w:rPr>
                <w:color w:val="auto"/>
              </w:rPr>
              <w:t>depends</w:t>
            </w:r>
            <w:proofErr w:type="spellEnd"/>
            <w:r>
              <w:rPr>
                <w:color w:val="auto"/>
              </w:rPr>
              <w:t xml:space="preserve"> on the </w:t>
            </w:r>
            <w:proofErr w:type="spellStart"/>
            <w:r>
              <w:rPr>
                <w:color w:val="auto"/>
              </w:rPr>
              <w:t>geometric</w:t>
            </w:r>
            <w:proofErr w:type="spellEnd"/>
            <w:r>
              <w:rPr>
                <w:color w:val="auto"/>
              </w:rPr>
              <w:t xml:space="preserve"> </w:t>
            </w:r>
            <w:proofErr w:type="spellStart"/>
            <w:r>
              <w:rPr>
                <w:color w:val="auto"/>
              </w:rPr>
              <w:t>shapes</w:t>
            </w:r>
            <w:proofErr w:type="spellEnd"/>
            <w:r>
              <w:rPr>
                <w:color w:val="auto"/>
              </w:rPr>
              <w:t xml:space="preserve"> of the </w:t>
            </w:r>
            <w:proofErr w:type="spellStart"/>
            <w:proofErr w:type="gramStart"/>
            <w:r>
              <w:rPr>
                <w:color w:val="auto"/>
              </w:rPr>
              <w:t>float</w:t>
            </w:r>
            <w:proofErr w:type="spellEnd"/>
            <w:r>
              <w:rPr>
                <w:color w:val="auto"/>
              </w:rPr>
              <w:t xml:space="preserve"> .</w:t>
            </w:r>
            <w:proofErr w:type="gramEnd"/>
            <w:r>
              <w:rPr>
                <w:color w:val="auto"/>
              </w:rPr>
              <w:t xml:space="preserve"> </w:t>
            </w:r>
            <w:r>
              <w:rPr>
                <w:color w:val="auto"/>
                <w:shd w:val="clear" w:color="auto" w:fill="FFFF00"/>
              </w:rPr>
              <w:t xml:space="preserve">In the case of a </w:t>
            </w:r>
            <w:proofErr w:type="spellStart"/>
            <w:r>
              <w:rPr>
                <w:color w:val="auto"/>
                <w:shd w:val="clear" w:color="auto" w:fill="FFFF00"/>
              </w:rPr>
              <w:t>cylindrical</w:t>
            </w:r>
            <w:proofErr w:type="spellEnd"/>
            <w:r>
              <w:rPr>
                <w:color w:val="auto"/>
                <w:shd w:val="clear" w:color="auto" w:fill="FFFF00"/>
              </w:rPr>
              <w:t xml:space="preserve"> </w:t>
            </w:r>
            <w:proofErr w:type="spellStart"/>
            <w:r>
              <w:rPr>
                <w:color w:val="auto"/>
                <w:shd w:val="clear" w:color="auto" w:fill="FFFF00"/>
              </w:rPr>
              <w:t>float</w:t>
            </w:r>
            <w:proofErr w:type="spellEnd"/>
            <w:r>
              <w:rPr>
                <w:color w:val="auto"/>
                <w:shd w:val="clear" w:color="auto" w:fill="FFFF00"/>
              </w:rPr>
              <w:t xml:space="preserve"> on the </w:t>
            </w:r>
            <w:proofErr w:type="spellStart"/>
            <w:r>
              <w:rPr>
                <w:color w:val="auto"/>
                <w:shd w:val="clear" w:color="auto" w:fill="FFFF00"/>
              </w:rPr>
              <w:t>diameter</w:t>
            </w:r>
            <w:proofErr w:type="spellEnd"/>
            <w:r>
              <w:rPr>
                <w:color w:val="auto"/>
                <w:shd w:val="clear" w:color="auto" w:fill="FFFF00"/>
              </w:rPr>
              <w:t>.</w:t>
            </w:r>
          </w:p>
          <w:p w:rsidR="0001536F" w:rsidRDefault="0001536F">
            <w:pPr>
              <w:pStyle w:val="Standard"/>
            </w:pPr>
          </w:p>
          <w:p w:rsidR="0001536F" w:rsidRDefault="0001536F">
            <w:pPr>
              <w:pStyle w:val="Standard"/>
            </w:pPr>
          </w:p>
          <w:p w:rsidR="0001536F" w:rsidRDefault="0001536F">
            <w:pPr>
              <w:pStyle w:val="Standard"/>
            </w:pPr>
          </w:p>
          <w:p w:rsidR="0001536F" w:rsidRDefault="0001536F">
            <w:pPr>
              <w:pStyle w:val="Standard"/>
            </w:pPr>
          </w:p>
          <w:p w:rsidR="0001536F" w:rsidRDefault="00CB4873">
            <w:pPr>
              <w:pStyle w:val="Standard"/>
              <w:rPr>
                <w:color w:val="auto"/>
              </w:rPr>
            </w:pPr>
            <w:proofErr w:type="spellStart"/>
            <w:r>
              <w:rPr>
                <w:color w:val="auto"/>
                <w:u w:val="single"/>
              </w:rPr>
              <w:t>Weight</w:t>
            </w:r>
            <w:proofErr w:type="spellEnd"/>
            <w:r>
              <w:rPr>
                <w:color w:val="auto"/>
                <w:u w:val="single"/>
              </w:rPr>
              <w:t xml:space="preserve"> </w:t>
            </w:r>
            <w:proofErr w:type="spellStart"/>
            <w:r>
              <w:rPr>
                <w:color w:val="auto"/>
                <w:u w:val="single"/>
              </w:rPr>
              <w:t>stability</w:t>
            </w:r>
            <w:proofErr w:type="spellEnd"/>
            <w:r>
              <w:rPr>
                <w:color w:val="auto"/>
                <w:u w:val="single"/>
              </w:rPr>
              <w:t>:</w:t>
            </w:r>
            <w:r>
              <w:rPr>
                <w:color w:val="auto"/>
              </w:rPr>
              <w:t xml:space="preserve"> M * a * g: </w:t>
            </w:r>
            <w:proofErr w:type="spellStart"/>
            <w:r>
              <w:rPr>
                <w:color w:val="auto"/>
              </w:rPr>
              <w:t>is</w:t>
            </w:r>
            <w:proofErr w:type="spellEnd"/>
            <w:r>
              <w:rPr>
                <w:color w:val="auto"/>
              </w:rPr>
              <w:t xml:space="preserve"> the </w:t>
            </w:r>
            <w:proofErr w:type="spellStart"/>
            <w:r>
              <w:rPr>
                <w:color w:val="auto"/>
              </w:rPr>
              <w:t>modulus</w:t>
            </w:r>
            <w:proofErr w:type="spellEnd"/>
            <w:r>
              <w:rPr>
                <w:color w:val="auto"/>
              </w:rPr>
              <w:t xml:space="preserve"> of the </w:t>
            </w:r>
            <w:proofErr w:type="spellStart"/>
            <w:r>
              <w:rPr>
                <w:color w:val="auto"/>
              </w:rPr>
              <w:t>weight</w:t>
            </w:r>
            <w:proofErr w:type="spellEnd"/>
            <w:r>
              <w:rPr>
                <w:color w:val="auto"/>
              </w:rPr>
              <w:t xml:space="preserve"> </w:t>
            </w:r>
            <w:proofErr w:type="spellStart"/>
            <w:r>
              <w:rPr>
                <w:color w:val="auto"/>
              </w:rPr>
              <w:t>stability</w:t>
            </w:r>
            <w:proofErr w:type="spellEnd"/>
            <w:r>
              <w:rPr>
                <w:color w:val="auto"/>
              </w:rPr>
              <w:t xml:space="preserve">. It </w:t>
            </w:r>
            <w:proofErr w:type="spellStart"/>
            <w:r>
              <w:rPr>
                <w:color w:val="auto"/>
              </w:rPr>
              <w:t>depends</w:t>
            </w:r>
            <w:proofErr w:type="spellEnd"/>
            <w:r>
              <w:rPr>
                <w:color w:val="auto"/>
              </w:rPr>
              <w:t xml:space="preserve"> on the relative position of the CDG and the CDC.</w:t>
            </w:r>
          </w:p>
          <w:p w:rsidR="0001536F" w:rsidRDefault="00CB4873">
            <w:pPr>
              <w:pStyle w:val="Standard"/>
              <w:rPr>
                <w:color w:val="auto"/>
              </w:rPr>
            </w:pPr>
            <w:r>
              <w:rPr>
                <w:color w:val="auto"/>
              </w:rPr>
              <w:t xml:space="preserve">It </w:t>
            </w:r>
            <w:proofErr w:type="spellStart"/>
            <w:r>
              <w:rPr>
                <w:color w:val="auto"/>
              </w:rPr>
              <w:t>depen</w:t>
            </w:r>
            <w:r>
              <w:rPr>
                <w:color w:val="auto"/>
              </w:rPr>
              <w:t>ds</w:t>
            </w:r>
            <w:proofErr w:type="spellEnd"/>
            <w:r>
              <w:rPr>
                <w:color w:val="auto"/>
              </w:rPr>
              <w:t xml:space="preserve"> on the mass distribution on </w:t>
            </w:r>
            <w:proofErr w:type="spellStart"/>
            <w:r>
              <w:rPr>
                <w:color w:val="auto"/>
              </w:rPr>
              <w:t>board</w:t>
            </w:r>
            <w:proofErr w:type="spellEnd"/>
            <w:r>
              <w:rPr>
                <w:color w:val="auto"/>
              </w:rPr>
              <w:t xml:space="preserve"> the </w:t>
            </w:r>
            <w:proofErr w:type="spellStart"/>
            <w:r>
              <w:rPr>
                <w:color w:val="auto"/>
              </w:rPr>
              <w:t>buoy</w:t>
            </w:r>
            <w:proofErr w:type="spellEnd"/>
            <w:r>
              <w:rPr>
                <w:color w:val="auto"/>
              </w:rPr>
              <w:t>.</w:t>
            </w:r>
          </w:p>
          <w:p w:rsidR="0001536F" w:rsidRDefault="0001536F">
            <w:pPr>
              <w:pStyle w:val="Standard"/>
              <w:rPr>
                <w:color w:val="auto"/>
              </w:rPr>
            </w:pPr>
          </w:p>
          <w:p w:rsidR="0001536F" w:rsidRDefault="00CB4873">
            <w:pPr>
              <w:pStyle w:val="Standard"/>
              <w:rPr>
                <w:color w:val="auto"/>
              </w:rPr>
            </w:pPr>
            <w:r>
              <w:rPr>
                <w:color w:val="auto"/>
              </w:rPr>
              <w:t xml:space="preserve">By </w:t>
            </w:r>
            <w:proofErr w:type="spellStart"/>
            <w:r>
              <w:rPr>
                <w:color w:val="auto"/>
              </w:rPr>
              <w:t>adding</w:t>
            </w:r>
            <w:proofErr w:type="spellEnd"/>
            <w:r>
              <w:rPr>
                <w:color w:val="auto"/>
              </w:rPr>
              <w:t xml:space="preserve"> ballast, the </w:t>
            </w:r>
            <w:proofErr w:type="spellStart"/>
            <w:r>
              <w:rPr>
                <w:color w:val="auto"/>
              </w:rPr>
              <w:t>weight</w:t>
            </w:r>
            <w:proofErr w:type="spellEnd"/>
            <w:r>
              <w:rPr>
                <w:color w:val="auto"/>
              </w:rPr>
              <w:t xml:space="preserve"> </w:t>
            </w:r>
            <w:proofErr w:type="spellStart"/>
            <w:r>
              <w:rPr>
                <w:color w:val="auto"/>
              </w:rPr>
              <w:t>increases</w:t>
            </w:r>
            <w:proofErr w:type="spellEnd"/>
            <w:r>
              <w:rPr>
                <w:color w:val="auto"/>
              </w:rPr>
              <w:t xml:space="preserve"> and the CDG </w:t>
            </w:r>
            <w:proofErr w:type="spellStart"/>
            <w:r>
              <w:rPr>
                <w:color w:val="auto"/>
              </w:rPr>
              <w:t>will</w:t>
            </w:r>
            <w:proofErr w:type="spellEnd"/>
            <w:r>
              <w:rPr>
                <w:color w:val="auto"/>
              </w:rPr>
              <w:t xml:space="preserve"> </w:t>
            </w:r>
            <w:proofErr w:type="spellStart"/>
            <w:r>
              <w:rPr>
                <w:color w:val="auto"/>
              </w:rPr>
              <w:t>be</w:t>
            </w:r>
            <w:proofErr w:type="spellEnd"/>
            <w:r>
              <w:rPr>
                <w:color w:val="auto"/>
              </w:rPr>
              <w:t xml:space="preserve"> </w:t>
            </w:r>
            <w:proofErr w:type="spellStart"/>
            <w:r>
              <w:rPr>
                <w:color w:val="auto"/>
              </w:rPr>
              <w:t>lowered</w:t>
            </w:r>
            <w:proofErr w:type="spellEnd"/>
            <w:r>
              <w:rPr>
                <w:color w:val="auto"/>
              </w:rPr>
              <w:t xml:space="preserve">. </w:t>
            </w:r>
            <w:r>
              <w:rPr>
                <w:color w:val="auto"/>
                <w:shd w:val="clear" w:color="auto" w:fill="FFFF00"/>
              </w:rPr>
              <w:t xml:space="preserve">If the </w:t>
            </w:r>
            <w:proofErr w:type="spellStart"/>
            <w:r>
              <w:rPr>
                <w:color w:val="auto"/>
                <w:shd w:val="clear" w:color="auto" w:fill="FFFF00"/>
              </w:rPr>
              <w:t>length</w:t>
            </w:r>
            <w:proofErr w:type="spellEnd"/>
            <w:r>
              <w:rPr>
                <w:color w:val="auto"/>
                <w:shd w:val="clear" w:color="auto" w:fill="FFFF00"/>
              </w:rPr>
              <w:t xml:space="preserve"> of the </w:t>
            </w:r>
            <w:proofErr w:type="spellStart"/>
            <w:r>
              <w:rPr>
                <w:color w:val="auto"/>
                <w:shd w:val="clear" w:color="auto" w:fill="FFFF00"/>
              </w:rPr>
              <w:t>tail</w:t>
            </w:r>
            <w:proofErr w:type="spellEnd"/>
            <w:r>
              <w:rPr>
                <w:color w:val="auto"/>
                <w:shd w:val="clear" w:color="auto" w:fill="FFFF00"/>
              </w:rPr>
              <w:t xml:space="preserve"> tube </w:t>
            </w:r>
            <w:proofErr w:type="spellStart"/>
            <w:r>
              <w:rPr>
                <w:color w:val="auto"/>
                <w:shd w:val="clear" w:color="auto" w:fill="FFFF00"/>
              </w:rPr>
              <w:t>is</w:t>
            </w:r>
            <w:proofErr w:type="spellEnd"/>
            <w:r>
              <w:rPr>
                <w:color w:val="auto"/>
                <w:shd w:val="clear" w:color="auto" w:fill="FFFF00"/>
              </w:rPr>
              <w:t xml:space="preserve"> </w:t>
            </w:r>
            <w:proofErr w:type="spellStart"/>
            <w:r>
              <w:rPr>
                <w:color w:val="auto"/>
                <w:shd w:val="clear" w:color="auto" w:fill="FFFF00"/>
              </w:rPr>
              <w:t>increased</w:t>
            </w:r>
            <w:proofErr w:type="spellEnd"/>
            <w:r>
              <w:rPr>
                <w:color w:val="auto"/>
                <w:shd w:val="clear" w:color="auto" w:fill="FFFF00"/>
              </w:rPr>
              <w:t xml:space="preserve"> </w:t>
            </w:r>
            <w:proofErr w:type="spellStart"/>
            <w:r>
              <w:rPr>
                <w:color w:val="auto"/>
                <w:shd w:val="clear" w:color="auto" w:fill="FFFF00"/>
              </w:rPr>
              <w:t>then</w:t>
            </w:r>
            <w:proofErr w:type="spellEnd"/>
            <w:r>
              <w:rPr>
                <w:color w:val="auto"/>
                <w:shd w:val="clear" w:color="auto" w:fill="FFFF00"/>
              </w:rPr>
              <w:t xml:space="preserve"> the CDG </w:t>
            </w:r>
            <w:proofErr w:type="spellStart"/>
            <w:r>
              <w:rPr>
                <w:color w:val="auto"/>
                <w:shd w:val="clear" w:color="auto" w:fill="FFFF00"/>
              </w:rPr>
              <w:t>may</w:t>
            </w:r>
            <w:proofErr w:type="spellEnd"/>
            <w:r>
              <w:rPr>
                <w:color w:val="auto"/>
                <w:shd w:val="clear" w:color="auto" w:fill="FFFF00"/>
              </w:rPr>
              <w:t xml:space="preserve"> </w:t>
            </w:r>
            <w:proofErr w:type="spellStart"/>
            <w:r>
              <w:rPr>
                <w:color w:val="auto"/>
                <w:shd w:val="clear" w:color="auto" w:fill="FFFF00"/>
              </w:rPr>
              <w:t>be</w:t>
            </w:r>
            <w:proofErr w:type="spellEnd"/>
            <w:r>
              <w:rPr>
                <w:color w:val="auto"/>
                <w:shd w:val="clear" w:color="auto" w:fill="FFFF00"/>
              </w:rPr>
              <w:t xml:space="preserve"> </w:t>
            </w:r>
            <w:proofErr w:type="spellStart"/>
            <w:r>
              <w:rPr>
                <w:color w:val="auto"/>
                <w:shd w:val="clear" w:color="auto" w:fill="FFFF00"/>
              </w:rPr>
              <w:t>lowered</w:t>
            </w:r>
            <w:proofErr w:type="spellEnd"/>
            <w:r>
              <w:rPr>
                <w:color w:val="auto"/>
                <w:shd w:val="clear" w:color="auto" w:fill="FFFF00"/>
              </w:rPr>
              <w:t xml:space="preserve"> </w:t>
            </w:r>
            <w:proofErr w:type="spellStart"/>
            <w:r>
              <w:rPr>
                <w:color w:val="auto"/>
                <w:shd w:val="clear" w:color="auto" w:fill="FFFF00"/>
              </w:rPr>
              <w:t>with</w:t>
            </w:r>
            <w:proofErr w:type="spellEnd"/>
            <w:r>
              <w:rPr>
                <w:color w:val="auto"/>
                <w:shd w:val="clear" w:color="auto" w:fill="FFFF00"/>
              </w:rPr>
              <w:t xml:space="preserve"> </w:t>
            </w:r>
            <w:proofErr w:type="spellStart"/>
            <w:r>
              <w:rPr>
                <w:color w:val="auto"/>
                <w:shd w:val="clear" w:color="auto" w:fill="FFFF00"/>
              </w:rPr>
              <w:t>little</w:t>
            </w:r>
            <w:proofErr w:type="spellEnd"/>
            <w:r>
              <w:rPr>
                <w:color w:val="auto"/>
                <w:shd w:val="clear" w:color="auto" w:fill="FFFF00"/>
              </w:rPr>
              <w:t xml:space="preserve"> </w:t>
            </w:r>
            <w:proofErr w:type="spellStart"/>
            <w:r>
              <w:rPr>
                <w:color w:val="auto"/>
                <w:shd w:val="clear" w:color="auto" w:fill="FFFF00"/>
              </w:rPr>
              <w:t>increase</w:t>
            </w:r>
            <w:proofErr w:type="spellEnd"/>
            <w:r>
              <w:rPr>
                <w:color w:val="auto"/>
                <w:shd w:val="clear" w:color="auto" w:fill="FFFF00"/>
              </w:rPr>
              <w:t xml:space="preserve"> in </w:t>
            </w:r>
            <w:proofErr w:type="spellStart"/>
            <w:r>
              <w:rPr>
                <w:color w:val="auto"/>
                <w:shd w:val="clear" w:color="auto" w:fill="FFFF00"/>
              </w:rPr>
              <w:t>weight</w:t>
            </w:r>
            <w:proofErr w:type="spellEnd"/>
            <w:r>
              <w:rPr>
                <w:color w:val="auto"/>
                <w:shd w:val="clear" w:color="auto" w:fill="FFFF00"/>
              </w:rPr>
              <w:t xml:space="preserve">. </w:t>
            </w:r>
            <w:proofErr w:type="spellStart"/>
            <w:r>
              <w:rPr>
                <w:color w:val="auto"/>
                <w:shd w:val="clear" w:color="auto" w:fill="FFFF00"/>
              </w:rPr>
              <w:t>However</w:t>
            </w:r>
            <w:proofErr w:type="spellEnd"/>
            <w:r>
              <w:rPr>
                <w:color w:val="auto"/>
                <w:shd w:val="clear" w:color="auto" w:fill="FFFF00"/>
              </w:rPr>
              <w:t xml:space="preserve">, the </w:t>
            </w:r>
            <w:proofErr w:type="spellStart"/>
            <w:r>
              <w:rPr>
                <w:color w:val="auto"/>
                <w:shd w:val="clear" w:color="auto" w:fill="FFFF00"/>
              </w:rPr>
              <w:t>displaced</w:t>
            </w:r>
            <w:proofErr w:type="spellEnd"/>
            <w:r>
              <w:rPr>
                <w:color w:val="auto"/>
                <w:shd w:val="clear" w:color="auto" w:fill="FFFF00"/>
              </w:rPr>
              <w:t xml:space="preserve"> volume and </w:t>
            </w:r>
            <w:r>
              <w:rPr>
                <w:color w:val="auto"/>
                <w:shd w:val="clear" w:color="auto" w:fill="FFFF00"/>
              </w:rPr>
              <w:t xml:space="preserve">center of </w:t>
            </w:r>
            <w:proofErr w:type="spellStart"/>
            <w:r>
              <w:rPr>
                <w:color w:val="auto"/>
                <w:shd w:val="clear" w:color="auto" w:fill="FFFF00"/>
              </w:rPr>
              <w:t>buoyancy</w:t>
            </w:r>
            <w:proofErr w:type="spellEnd"/>
            <w:r>
              <w:rPr>
                <w:color w:val="auto"/>
                <w:shd w:val="clear" w:color="auto" w:fill="FFFF00"/>
              </w:rPr>
              <w:t xml:space="preserve"> </w:t>
            </w:r>
            <w:proofErr w:type="spellStart"/>
            <w:r>
              <w:rPr>
                <w:color w:val="auto"/>
                <w:shd w:val="clear" w:color="auto" w:fill="FFFF00"/>
              </w:rPr>
              <w:t>will</w:t>
            </w:r>
            <w:proofErr w:type="spellEnd"/>
            <w:r>
              <w:rPr>
                <w:color w:val="auto"/>
                <w:shd w:val="clear" w:color="auto" w:fill="FFFF00"/>
              </w:rPr>
              <w:t xml:space="preserve"> change.</w:t>
            </w:r>
          </w:p>
        </w:tc>
      </w:tr>
    </w:tbl>
    <w:p w:rsidR="0001536F" w:rsidRDefault="00CB4873">
      <w:pPr>
        <w:pStyle w:val="Standard"/>
      </w:pPr>
      <w:r>
        <w:lastRenderedPageBreak/>
        <w:t xml:space="preserve"> </w:t>
      </w:r>
    </w:p>
    <w:p w:rsidR="0001536F" w:rsidRDefault="0001536F">
      <w:pPr>
        <w:pStyle w:val="Textbody"/>
        <w:rPr>
          <w:rFonts w:ascii="Arial" w:eastAsia="Symbol" w:hAnsi="Arial" w:cs="Symbol"/>
        </w:rPr>
      </w:pPr>
    </w:p>
    <w:p w:rsidR="0001536F" w:rsidRDefault="0001536F">
      <w:pPr>
        <w:pStyle w:val="Standard"/>
        <w:rPr>
          <w:rFonts w:ascii="Arial" w:eastAsia="Symbol" w:hAnsi="Arial" w:cs="Symbol"/>
          <w:color w:val="00FF00"/>
        </w:rPr>
      </w:pPr>
    </w:p>
    <w:p w:rsidR="0001536F" w:rsidRDefault="0001536F">
      <w:pPr>
        <w:pStyle w:val="Standard"/>
        <w:rPr>
          <w:rFonts w:ascii="Arial" w:eastAsia="Symbol" w:hAnsi="Arial" w:cs="Symbol"/>
          <w:color w:val="00FF00"/>
        </w:rPr>
      </w:pPr>
    </w:p>
    <w:p w:rsidR="0001536F" w:rsidRDefault="0001536F">
      <w:pPr>
        <w:pStyle w:val="Standard"/>
        <w:rPr>
          <w:rFonts w:ascii="Arial" w:eastAsia="Symbol" w:hAnsi="Arial" w:cs="Symbol"/>
          <w:color w:val="00FF00"/>
        </w:rPr>
      </w:pPr>
    </w:p>
    <w:p w:rsidR="0001536F" w:rsidRDefault="0001536F">
      <w:pPr>
        <w:pStyle w:val="Standard"/>
        <w:rPr>
          <w:rFonts w:ascii="Arial" w:eastAsia="Symbol" w:hAnsi="Arial" w:cs="Symbol"/>
          <w:color w:val="00FF00"/>
        </w:rPr>
      </w:pPr>
    </w:p>
    <w:p w:rsidR="0001536F" w:rsidRDefault="0001536F">
      <w:pPr>
        <w:pStyle w:val="Standard"/>
        <w:rPr>
          <w:rFonts w:ascii="Arial" w:eastAsia="Symbol" w:hAnsi="Arial" w:cs="Symbol"/>
          <w:color w:val="00FF00"/>
        </w:rPr>
      </w:pPr>
    </w:p>
    <w:p w:rsidR="0001536F" w:rsidRDefault="0001536F">
      <w:pPr>
        <w:pStyle w:val="Standard"/>
        <w:rPr>
          <w:rFonts w:ascii="Arial" w:eastAsia="Symbol" w:hAnsi="Arial" w:cs="Symbol"/>
          <w:color w:val="00FF00"/>
        </w:rPr>
      </w:pPr>
    </w:p>
    <w:p w:rsidR="0001536F" w:rsidRDefault="0001536F">
      <w:pPr>
        <w:pStyle w:val="Standard"/>
        <w:rPr>
          <w:rFonts w:ascii="Arial" w:eastAsia="Symbol" w:hAnsi="Arial" w:cs="Symbol"/>
          <w:color w:val="00FF00"/>
        </w:rPr>
      </w:pPr>
    </w:p>
    <w:p w:rsidR="0001536F" w:rsidRDefault="0001536F">
      <w:pPr>
        <w:pStyle w:val="Standard"/>
        <w:rPr>
          <w:rFonts w:ascii="Arial" w:eastAsia="Symbol" w:hAnsi="Arial" w:cs="Symbol"/>
          <w:color w:val="00FF00"/>
        </w:rPr>
      </w:pPr>
    </w:p>
    <w:p w:rsidR="0001536F" w:rsidRDefault="0001536F">
      <w:pPr>
        <w:pStyle w:val="Standard"/>
        <w:rPr>
          <w:rFonts w:ascii="Arial" w:eastAsia="Symbol" w:hAnsi="Arial" w:cs="Symbol"/>
          <w:color w:val="00FF00"/>
        </w:rPr>
      </w:pPr>
    </w:p>
    <w:p w:rsidR="0001536F" w:rsidRDefault="0001536F">
      <w:pPr>
        <w:pStyle w:val="Standard"/>
        <w:rPr>
          <w:rFonts w:ascii="Arial" w:eastAsia="Symbol" w:hAnsi="Arial" w:cs="Symbol"/>
          <w:color w:val="00FF00"/>
        </w:rPr>
      </w:pPr>
    </w:p>
    <w:p w:rsidR="0001536F" w:rsidRDefault="0001536F">
      <w:pPr>
        <w:pStyle w:val="Standard"/>
        <w:rPr>
          <w:rFonts w:ascii="Arial" w:eastAsia="Symbol" w:hAnsi="Arial" w:cs="Symbol"/>
          <w:color w:val="00FF00"/>
        </w:rPr>
      </w:pPr>
    </w:p>
    <w:p w:rsidR="0001536F" w:rsidRDefault="0001536F">
      <w:pPr>
        <w:pStyle w:val="Standard"/>
        <w:rPr>
          <w:rFonts w:ascii="Arial" w:eastAsia="Symbol" w:hAnsi="Arial" w:cs="Symbol"/>
          <w:color w:val="00FF00"/>
        </w:rPr>
      </w:pPr>
    </w:p>
    <w:p w:rsidR="0001536F" w:rsidRDefault="0001536F">
      <w:pPr>
        <w:pStyle w:val="Standard"/>
        <w:rPr>
          <w:rFonts w:ascii="Arial" w:eastAsia="Symbol" w:hAnsi="Arial" w:cs="Symbol"/>
          <w:color w:val="00FF00"/>
        </w:rPr>
      </w:pPr>
    </w:p>
    <w:p w:rsidR="0001536F" w:rsidRDefault="0001536F">
      <w:pPr>
        <w:pStyle w:val="Textbody"/>
        <w:rPr>
          <w:rFonts w:ascii="Arial" w:eastAsia="Symbol" w:hAnsi="Arial" w:cs="Symbol"/>
        </w:rPr>
      </w:pPr>
    </w:p>
    <w:tbl>
      <w:tblPr>
        <w:tblW w:w="14569" w:type="dxa"/>
        <w:tblInd w:w="45" w:type="dxa"/>
        <w:tblLayout w:type="fixed"/>
        <w:tblCellMar>
          <w:left w:w="10" w:type="dxa"/>
          <w:right w:w="10" w:type="dxa"/>
        </w:tblCellMar>
        <w:tblLook w:val="0000" w:firstRow="0" w:lastRow="0" w:firstColumn="0" w:lastColumn="0" w:noHBand="0" w:noVBand="0"/>
      </w:tblPr>
      <w:tblGrid>
        <w:gridCol w:w="7284"/>
        <w:gridCol w:w="7285"/>
      </w:tblGrid>
      <w:tr w:rsidR="0001536F">
        <w:tblPrEx>
          <w:tblCellMar>
            <w:top w:w="0" w:type="dxa"/>
            <w:bottom w:w="0" w:type="dxa"/>
          </w:tblCellMar>
        </w:tblPrEx>
        <w:tc>
          <w:tcPr>
            <w:tcW w:w="7284" w:type="dxa"/>
            <w:tcBorders>
              <w:top w:val="single" w:sz="2" w:space="0" w:color="000000"/>
              <w:left w:val="single" w:sz="2" w:space="0" w:color="000000"/>
              <w:bottom w:val="single" w:sz="2" w:space="0" w:color="000000"/>
            </w:tcBorders>
            <w:tcMar>
              <w:top w:w="55" w:type="dxa"/>
              <w:left w:w="55" w:type="dxa"/>
              <w:bottom w:w="55" w:type="dxa"/>
              <w:right w:w="55" w:type="dxa"/>
            </w:tcMar>
          </w:tcPr>
          <w:p w:rsidR="0001536F" w:rsidRDefault="00CB4873">
            <w:pPr>
              <w:pStyle w:val="Standard"/>
              <w:rPr>
                <w:b/>
                <w:bCs/>
                <w:u w:val="single"/>
              </w:rPr>
            </w:pPr>
            <w:r>
              <w:rPr>
                <w:b/>
                <w:bCs/>
                <w:u w:val="single"/>
              </w:rPr>
              <w:t>V - Étude de la stabilité des bouées :</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b/>
                <w:bCs/>
                <w:color w:val="auto"/>
                <w:u w:val="single"/>
              </w:rPr>
            </w:pPr>
            <w:r>
              <w:rPr>
                <w:b/>
                <w:bCs/>
                <w:color w:val="auto"/>
                <w:u w:val="single"/>
              </w:rPr>
              <w:t xml:space="preserve">V - </w:t>
            </w:r>
            <w:proofErr w:type="spellStart"/>
            <w:r>
              <w:rPr>
                <w:b/>
                <w:bCs/>
                <w:color w:val="auto"/>
                <w:u w:val="single"/>
              </w:rPr>
              <w:t>Study</w:t>
            </w:r>
            <w:proofErr w:type="spellEnd"/>
            <w:r>
              <w:rPr>
                <w:b/>
                <w:bCs/>
                <w:color w:val="auto"/>
                <w:u w:val="single"/>
              </w:rPr>
              <w:t xml:space="preserve"> of </w:t>
            </w:r>
            <w:proofErr w:type="spellStart"/>
            <w:r>
              <w:rPr>
                <w:b/>
                <w:bCs/>
                <w:color w:val="auto"/>
                <w:u w:val="single"/>
              </w:rPr>
              <w:t>buoy</w:t>
            </w:r>
            <w:proofErr w:type="spellEnd"/>
            <w:r>
              <w:rPr>
                <w:b/>
                <w:bCs/>
                <w:color w:val="auto"/>
                <w:u w:val="single"/>
              </w:rPr>
              <w:t xml:space="preserve"> </w:t>
            </w:r>
            <w:proofErr w:type="spellStart"/>
            <w:r>
              <w:rPr>
                <w:b/>
                <w:bCs/>
                <w:color w:val="auto"/>
                <w:u w:val="single"/>
              </w:rPr>
              <w:t>stability</w:t>
            </w:r>
            <w:proofErr w:type="spellEnd"/>
            <w:r>
              <w:rPr>
                <w:b/>
                <w:bCs/>
                <w:color w:val="auto"/>
                <w:u w:val="single"/>
              </w:rPr>
              <w:t> :</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La stabilité est la capacité de la bouée à revenir à une position droite après que les actions extérieures telles le vent, la houle, le</w:t>
            </w:r>
            <w:r>
              <w:t xml:space="preserve"> courant marin mais aussi les manipulations des baliseurs, l’en ont écarté.</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proofErr w:type="spellStart"/>
            <w:r>
              <w:rPr>
                <w:color w:val="auto"/>
              </w:rPr>
              <w:t>Stability</w:t>
            </w:r>
            <w:proofErr w:type="spellEnd"/>
            <w:r>
              <w:rPr>
                <w:color w:val="auto"/>
              </w:rPr>
              <w:t xml:space="preserve"> </w:t>
            </w:r>
            <w:proofErr w:type="spellStart"/>
            <w:r>
              <w:rPr>
                <w:color w:val="auto"/>
              </w:rPr>
              <w:t>is</w:t>
            </w:r>
            <w:proofErr w:type="spellEnd"/>
            <w:r>
              <w:rPr>
                <w:color w:val="auto"/>
              </w:rPr>
              <w:t xml:space="preserve"> the </w:t>
            </w:r>
            <w:proofErr w:type="spellStart"/>
            <w:r>
              <w:rPr>
                <w:color w:val="auto"/>
              </w:rPr>
              <w:t>ability</w:t>
            </w:r>
            <w:proofErr w:type="spellEnd"/>
            <w:r>
              <w:rPr>
                <w:color w:val="auto"/>
              </w:rPr>
              <w:t xml:space="preserve"> of the </w:t>
            </w:r>
            <w:proofErr w:type="spellStart"/>
            <w:r>
              <w:rPr>
                <w:color w:val="auto"/>
              </w:rPr>
              <w:t>buoy</w:t>
            </w:r>
            <w:proofErr w:type="spellEnd"/>
            <w:r>
              <w:rPr>
                <w:color w:val="auto"/>
              </w:rPr>
              <w:t xml:space="preserve"> to</w:t>
            </w:r>
            <w:r>
              <w:rPr>
                <w:color w:val="auto"/>
                <w:shd w:val="clear" w:color="auto" w:fill="FFFF00"/>
              </w:rPr>
              <w:t xml:space="preserve"> return</w:t>
            </w:r>
            <w:r>
              <w:rPr>
                <w:color w:val="auto"/>
              </w:rPr>
              <w:t xml:space="preserve"> to an </w:t>
            </w:r>
            <w:proofErr w:type="spellStart"/>
            <w:r>
              <w:rPr>
                <w:color w:val="auto"/>
              </w:rPr>
              <w:t>upright</w:t>
            </w:r>
            <w:proofErr w:type="spellEnd"/>
            <w:r>
              <w:rPr>
                <w:color w:val="auto"/>
              </w:rPr>
              <w:t xml:space="preserve"> position </w:t>
            </w:r>
            <w:proofErr w:type="spellStart"/>
            <w:r>
              <w:rPr>
                <w:color w:val="auto"/>
              </w:rPr>
              <w:t>when</w:t>
            </w:r>
            <w:proofErr w:type="spellEnd"/>
            <w:r>
              <w:rPr>
                <w:color w:val="auto"/>
              </w:rPr>
              <w:t xml:space="preserve"> </w:t>
            </w:r>
            <w:proofErr w:type="spellStart"/>
            <w:r>
              <w:rPr>
                <w:color w:val="auto"/>
              </w:rPr>
              <w:t>external</w:t>
            </w:r>
            <w:proofErr w:type="spellEnd"/>
            <w:r>
              <w:rPr>
                <w:color w:val="auto"/>
              </w:rPr>
              <w:t xml:space="preserve"> actions </w:t>
            </w:r>
            <w:proofErr w:type="spellStart"/>
            <w:r>
              <w:rPr>
                <w:color w:val="auto"/>
              </w:rPr>
              <w:t>such</w:t>
            </w:r>
            <w:proofErr w:type="spellEnd"/>
            <w:r>
              <w:rPr>
                <w:color w:val="auto"/>
              </w:rPr>
              <w:t xml:space="preserve"> as </w:t>
            </w:r>
            <w:proofErr w:type="spellStart"/>
            <w:r>
              <w:rPr>
                <w:color w:val="auto"/>
              </w:rPr>
              <w:t>wind</w:t>
            </w:r>
            <w:proofErr w:type="spellEnd"/>
            <w:r>
              <w:rPr>
                <w:color w:val="auto"/>
              </w:rPr>
              <w:t xml:space="preserve">, </w:t>
            </w:r>
            <w:proofErr w:type="spellStart"/>
            <w:r>
              <w:rPr>
                <w:color w:val="auto"/>
              </w:rPr>
              <w:t>waves</w:t>
            </w:r>
            <w:proofErr w:type="spellEnd"/>
            <w:r>
              <w:rPr>
                <w:color w:val="auto"/>
              </w:rPr>
              <w:t xml:space="preserve"> and </w:t>
            </w:r>
            <w:proofErr w:type="spellStart"/>
            <w:r>
              <w:rPr>
                <w:color w:val="auto"/>
              </w:rPr>
              <w:t>tide</w:t>
            </w:r>
            <w:proofErr w:type="spellEnd"/>
            <w:r>
              <w:rPr>
                <w:color w:val="auto"/>
              </w:rPr>
              <w:t xml:space="preserve"> </w:t>
            </w:r>
            <w:proofErr w:type="spellStart"/>
            <w:r>
              <w:rPr>
                <w:color w:val="auto"/>
              </w:rPr>
              <w:t>current</w:t>
            </w:r>
            <w:proofErr w:type="spellEnd"/>
            <w:r>
              <w:rPr>
                <w:color w:val="auto"/>
              </w:rPr>
              <w:t xml:space="preserve"> have </w:t>
            </w:r>
            <w:proofErr w:type="spellStart"/>
            <w:r>
              <w:rPr>
                <w:color w:val="auto"/>
                <w:shd w:val="clear" w:color="auto" w:fill="FFFF00"/>
              </w:rPr>
              <w:t>displaced</w:t>
            </w:r>
            <w:proofErr w:type="spellEnd"/>
            <w:r>
              <w:rPr>
                <w:color w:val="auto"/>
              </w:rPr>
              <w:t xml:space="preserve"> </w:t>
            </w:r>
            <w:proofErr w:type="spellStart"/>
            <w:r>
              <w:rPr>
                <w:color w:val="auto"/>
              </w:rPr>
              <w:t>it</w:t>
            </w:r>
            <w:proofErr w:type="spellEnd"/>
            <w:r>
              <w:rPr>
                <w:color w:val="auto"/>
              </w:rP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La stabilité est jugée suffisa</w:t>
            </w:r>
            <w:r>
              <w:t>nte si la bouée garde cette capacité dans toutes les situations rencontrées.</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proofErr w:type="spellStart"/>
            <w:r>
              <w:rPr>
                <w:color w:val="auto"/>
              </w:rPr>
              <w:t>Stability</w:t>
            </w:r>
            <w:proofErr w:type="spellEnd"/>
            <w:r>
              <w:rPr>
                <w:color w:val="auto"/>
              </w:rPr>
              <w:t xml:space="preserve"> </w:t>
            </w:r>
            <w:proofErr w:type="spellStart"/>
            <w:r>
              <w:rPr>
                <w:color w:val="auto"/>
              </w:rPr>
              <w:t>is</w:t>
            </w:r>
            <w:proofErr w:type="spellEnd"/>
            <w:r>
              <w:rPr>
                <w:color w:val="auto"/>
              </w:rPr>
              <w:t xml:space="preserve"> </w:t>
            </w:r>
            <w:proofErr w:type="spellStart"/>
            <w:r>
              <w:rPr>
                <w:color w:val="auto"/>
              </w:rPr>
              <w:t>considered</w:t>
            </w:r>
            <w:proofErr w:type="spellEnd"/>
            <w:r>
              <w:rPr>
                <w:color w:val="auto"/>
              </w:rPr>
              <w:t xml:space="preserve"> </w:t>
            </w:r>
            <w:proofErr w:type="spellStart"/>
            <w:r>
              <w:rPr>
                <w:color w:val="auto"/>
              </w:rPr>
              <w:t>adequate</w:t>
            </w:r>
            <w:proofErr w:type="spellEnd"/>
            <w:r>
              <w:rPr>
                <w:color w:val="auto"/>
              </w:rPr>
              <w:t xml:space="preserve"> </w:t>
            </w:r>
            <w:proofErr w:type="spellStart"/>
            <w:r>
              <w:rPr>
                <w:color w:val="auto"/>
              </w:rPr>
              <w:t>if</w:t>
            </w:r>
            <w:proofErr w:type="spellEnd"/>
            <w:r>
              <w:rPr>
                <w:color w:val="auto"/>
              </w:rPr>
              <w:t xml:space="preserve"> the </w:t>
            </w:r>
            <w:proofErr w:type="spellStart"/>
            <w:r>
              <w:rPr>
                <w:color w:val="auto"/>
              </w:rPr>
              <w:t>buoy</w:t>
            </w:r>
            <w:proofErr w:type="spellEnd"/>
            <w:r>
              <w:rPr>
                <w:color w:val="auto"/>
                <w:shd w:val="clear" w:color="auto" w:fill="FFFF00"/>
              </w:rPr>
              <w:t xml:space="preserve"> </w:t>
            </w:r>
            <w:proofErr w:type="spellStart"/>
            <w:r>
              <w:rPr>
                <w:color w:val="auto"/>
                <w:shd w:val="clear" w:color="auto" w:fill="FFFF00"/>
              </w:rPr>
              <w:t>retains</w:t>
            </w:r>
            <w:proofErr w:type="spellEnd"/>
            <w:r>
              <w:rPr>
                <w:color w:val="auto"/>
              </w:rPr>
              <w:t xml:space="preserve"> </w:t>
            </w:r>
            <w:proofErr w:type="spellStart"/>
            <w:r>
              <w:rPr>
                <w:color w:val="auto"/>
              </w:rPr>
              <w:t>this</w:t>
            </w:r>
            <w:proofErr w:type="spellEnd"/>
            <w:r>
              <w:rPr>
                <w:color w:val="auto"/>
              </w:rPr>
              <w:t xml:space="preserve"> </w:t>
            </w:r>
            <w:proofErr w:type="spellStart"/>
            <w:r>
              <w:rPr>
                <w:color w:val="auto"/>
              </w:rPr>
              <w:t>capacity</w:t>
            </w:r>
            <w:proofErr w:type="spellEnd"/>
            <w:r>
              <w:rPr>
                <w:color w:val="auto"/>
              </w:rPr>
              <w:t xml:space="preserve"> in all situations.</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L'étude de la stabilité consiste en règle générale à l'étude de la courbe des bras de levier de redressement aux petits angles.</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proofErr w:type="spellStart"/>
            <w:r>
              <w:rPr>
                <w:color w:val="auto"/>
              </w:rPr>
              <w:t>We</w:t>
            </w:r>
            <w:proofErr w:type="spellEnd"/>
            <w:r>
              <w:rPr>
                <w:color w:val="auto"/>
                <w:shd w:val="clear" w:color="auto" w:fill="FFFF00"/>
              </w:rPr>
              <w:t xml:space="preserve"> </w:t>
            </w:r>
            <w:proofErr w:type="spellStart"/>
            <w:r>
              <w:rPr>
                <w:color w:val="auto"/>
                <w:shd w:val="clear" w:color="auto" w:fill="FFFF00"/>
              </w:rPr>
              <w:t>can</w:t>
            </w:r>
            <w:proofErr w:type="spellEnd"/>
            <w:r>
              <w:rPr>
                <w:color w:val="auto"/>
                <w:shd w:val="clear" w:color="auto" w:fill="FFFF00"/>
              </w:rPr>
              <w:t xml:space="preserve"> </w:t>
            </w:r>
            <w:proofErr w:type="spellStart"/>
            <w:r>
              <w:rPr>
                <w:color w:val="auto"/>
                <w:shd w:val="clear" w:color="auto" w:fill="FFFF00"/>
              </w:rPr>
              <w:t>study</w:t>
            </w:r>
            <w:proofErr w:type="spellEnd"/>
            <w:r>
              <w:rPr>
                <w:color w:val="auto"/>
                <w:shd w:val="clear" w:color="auto" w:fill="FFFF00"/>
              </w:rPr>
              <w:t xml:space="preserve"> the </w:t>
            </w:r>
            <w:proofErr w:type="spellStart"/>
            <w:r>
              <w:rPr>
                <w:color w:val="auto"/>
                <w:shd w:val="clear" w:color="auto" w:fill="FFFF00"/>
              </w:rPr>
              <w:t>stablity</w:t>
            </w:r>
            <w:proofErr w:type="spellEnd"/>
            <w:r>
              <w:rPr>
                <w:color w:val="auto"/>
                <w:shd w:val="clear" w:color="auto" w:fill="FFFF00"/>
              </w:rPr>
              <w:t xml:space="preserve"> via the </w:t>
            </w:r>
            <w:proofErr w:type="spellStart"/>
            <w:r>
              <w:rPr>
                <w:color w:val="auto"/>
                <w:shd w:val="clear" w:color="auto" w:fill="FFFF00"/>
              </w:rPr>
              <w:t>curve</w:t>
            </w:r>
            <w:proofErr w:type="spellEnd"/>
            <w:r>
              <w:rPr>
                <w:color w:val="auto"/>
                <w:shd w:val="clear" w:color="auto" w:fill="FFFF00"/>
              </w:rPr>
              <w:t xml:space="preserve"> of </w:t>
            </w:r>
            <w:proofErr w:type="spellStart"/>
            <w:r>
              <w:rPr>
                <w:color w:val="auto"/>
                <w:shd w:val="clear" w:color="auto" w:fill="FFFF00"/>
              </w:rPr>
              <w:t>righting</w:t>
            </w:r>
            <w:proofErr w:type="spellEnd"/>
            <w:r>
              <w:rPr>
                <w:color w:val="auto"/>
                <w:shd w:val="clear" w:color="auto" w:fill="FFFF00"/>
              </w:rPr>
              <w:t xml:space="preserve"> arm </w:t>
            </w:r>
            <w:proofErr w:type="spellStart"/>
            <w:r>
              <w:rPr>
                <w:color w:val="auto"/>
                <w:shd w:val="clear" w:color="auto" w:fill="FFFF00"/>
              </w:rPr>
              <w:t>at</w:t>
            </w:r>
            <w:proofErr w:type="spellEnd"/>
            <w:r>
              <w:rPr>
                <w:color w:val="auto"/>
                <w:shd w:val="clear" w:color="auto" w:fill="FFFF00"/>
              </w:rPr>
              <w:t xml:space="preserve"> </w:t>
            </w:r>
            <w:proofErr w:type="spellStart"/>
            <w:r>
              <w:rPr>
                <w:color w:val="auto"/>
                <w:shd w:val="clear" w:color="auto" w:fill="FFFF00"/>
              </w:rPr>
              <w:t>small</w:t>
            </w:r>
            <w:proofErr w:type="spellEnd"/>
            <w:r>
              <w:rPr>
                <w:color w:val="auto"/>
                <w:shd w:val="clear" w:color="auto" w:fill="FFFF00"/>
              </w:rPr>
              <w:t xml:space="preserve"> angles of </w:t>
            </w:r>
            <w:proofErr w:type="spellStart"/>
            <w:r>
              <w:rPr>
                <w:color w:val="auto"/>
                <w:shd w:val="clear" w:color="auto" w:fill="FFFF00"/>
              </w:rPr>
              <w:t>heel</w:t>
            </w:r>
            <w:proofErr w:type="spellEnd"/>
            <w:r>
              <w:rPr>
                <w:color w:val="auto"/>
                <w:shd w:val="clear" w:color="auto" w:fill="FFFF00"/>
              </w:rP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Les</w:t>
            </w:r>
            <w:r>
              <w:t xml:space="preserve"> facteurs pouvant </w:t>
            </w:r>
            <w:proofErr w:type="gramStart"/>
            <w:r>
              <w:t>affecter</w:t>
            </w:r>
            <w:proofErr w:type="gramEnd"/>
            <w:r>
              <w:t xml:space="preserve"> la stabilité sont :</w:t>
            </w:r>
          </w:p>
          <w:p w:rsidR="0001536F" w:rsidRDefault="00CB4873">
            <w:pPr>
              <w:pStyle w:val="Standard"/>
              <w:numPr>
                <w:ilvl w:val="0"/>
                <w:numId w:val="12"/>
              </w:numPr>
            </w:pPr>
            <w:r>
              <w:t>Le chargement de la bouée,</w:t>
            </w:r>
          </w:p>
          <w:p w:rsidR="0001536F" w:rsidRDefault="00CB4873">
            <w:pPr>
              <w:pStyle w:val="Standard"/>
              <w:numPr>
                <w:ilvl w:val="0"/>
                <w:numId w:val="12"/>
              </w:numPr>
            </w:pPr>
            <w:r>
              <w:lastRenderedPageBreak/>
              <w:t xml:space="preserve">La présence de couples extérieurs perturbateurs </w:t>
            </w:r>
            <w:proofErr w:type="spellStart"/>
            <w:r>
              <w:t>dûs</w:t>
            </w:r>
            <w:proofErr w:type="spellEnd"/>
            <w:r>
              <w:t xml:space="preserve"> aux actions extérieures.</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bookmarkStart w:id="4" w:name="result_box"/>
            <w:bookmarkEnd w:id="4"/>
            <w:proofErr w:type="spellStart"/>
            <w:r>
              <w:rPr>
                <w:color w:val="auto"/>
              </w:rPr>
              <w:lastRenderedPageBreak/>
              <w:t>Factors</w:t>
            </w:r>
            <w:proofErr w:type="spellEnd"/>
            <w:r>
              <w:rPr>
                <w:color w:val="auto"/>
              </w:rPr>
              <w:t xml:space="preserve"> </w:t>
            </w:r>
            <w:proofErr w:type="spellStart"/>
            <w:r>
              <w:rPr>
                <w:color w:val="auto"/>
              </w:rPr>
              <w:t>that</w:t>
            </w:r>
            <w:proofErr w:type="spellEnd"/>
            <w:r>
              <w:rPr>
                <w:color w:val="auto"/>
              </w:rPr>
              <w:t xml:space="preserve"> </w:t>
            </w:r>
            <w:proofErr w:type="spellStart"/>
            <w:r>
              <w:rPr>
                <w:color w:val="auto"/>
              </w:rPr>
              <w:t>may</w:t>
            </w:r>
            <w:proofErr w:type="spellEnd"/>
            <w:r>
              <w:rPr>
                <w:color w:val="auto"/>
              </w:rPr>
              <w:t xml:space="preserve"> affect the </w:t>
            </w:r>
            <w:proofErr w:type="spellStart"/>
            <w:r>
              <w:rPr>
                <w:color w:val="auto"/>
              </w:rPr>
              <w:t>stability</w:t>
            </w:r>
            <w:proofErr w:type="spellEnd"/>
            <w:r>
              <w:rPr>
                <w:color w:val="auto"/>
              </w:rPr>
              <w:t xml:space="preserve"> are:</w:t>
            </w:r>
          </w:p>
          <w:p w:rsidR="0001536F" w:rsidRDefault="00CB4873">
            <w:pPr>
              <w:pStyle w:val="Standard"/>
              <w:numPr>
                <w:ilvl w:val="0"/>
                <w:numId w:val="12"/>
              </w:numPr>
              <w:rPr>
                <w:color w:val="auto"/>
              </w:rPr>
            </w:pPr>
            <w:r>
              <w:rPr>
                <w:color w:val="auto"/>
              </w:rPr>
              <w:t xml:space="preserve">The </w:t>
            </w:r>
            <w:proofErr w:type="spellStart"/>
            <w:r>
              <w:rPr>
                <w:color w:val="auto"/>
              </w:rPr>
              <w:t>loading</w:t>
            </w:r>
            <w:proofErr w:type="spellEnd"/>
            <w:r>
              <w:rPr>
                <w:color w:val="auto"/>
              </w:rPr>
              <w:t xml:space="preserve"> of the </w:t>
            </w:r>
            <w:proofErr w:type="spellStart"/>
            <w:r>
              <w:rPr>
                <w:color w:val="auto"/>
              </w:rPr>
              <w:t>buoy</w:t>
            </w:r>
            <w:proofErr w:type="spellEnd"/>
            <w:r>
              <w:rPr>
                <w:color w:val="auto"/>
              </w:rPr>
              <w:t>,</w:t>
            </w:r>
          </w:p>
          <w:p w:rsidR="0001536F" w:rsidRDefault="00CB4873">
            <w:pPr>
              <w:pStyle w:val="Standard"/>
              <w:numPr>
                <w:ilvl w:val="0"/>
                <w:numId w:val="12"/>
              </w:numPr>
              <w:rPr>
                <w:color w:val="auto"/>
              </w:rPr>
            </w:pPr>
            <w:r>
              <w:rPr>
                <w:color w:val="auto"/>
              </w:rPr>
              <w:lastRenderedPageBreak/>
              <w:t xml:space="preserve">The </w:t>
            </w:r>
            <w:proofErr w:type="spellStart"/>
            <w:r>
              <w:rPr>
                <w:color w:val="auto"/>
              </w:rPr>
              <w:t>presence</w:t>
            </w:r>
            <w:proofErr w:type="spellEnd"/>
            <w:r>
              <w:rPr>
                <w:color w:val="auto"/>
              </w:rPr>
              <w:t xml:space="preserve"> of </w:t>
            </w:r>
            <w:proofErr w:type="spellStart"/>
            <w:r>
              <w:rPr>
                <w:color w:val="auto"/>
              </w:rPr>
              <w:t>overturning</w:t>
            </w:r>
            <w:proofErr w:type="spellEnd"/>
            <w:r>
              <w:rPr>
                <w:color w:val="auto"/>
              </w:rPr>
              <w:t xml:space="preserve"> moment</w:t>
            </w:r>
            <w:r>
              <w:rPr>
                <w:color w:val="auto"/>
                <w:shd w:val="clear" w:color="auto" w:fill="FFFF00"/>
              </w:rPr>
              <w:t>s</w:t>
            </w:r>
            <w:r>
              <w:rPr>
                <w:color w:val="auto"/>
              </w:rPr>
              <w:t xml:space="preserve"> </w:t>
            </w:r>
            <w:r>
              <w:rPr>
                <w:color w:val="auto"/>
              </w:rPr>
              <w:t xml:space="preserve">due to </w:t>
            </w:r>
            <w:proofErr w:type="spellStart"/>
            <w:r>
              <w:rPr>
                <w:color w:val="auto"/>
              </w:rPr>
              <w:t>external</w:t>
            </w:r>
            <w:proofErr w:type="spellEnd"/>
            <w:r>
              <w:rPr>
                <w:color w:val="auto"/>
              </w:rPr>
              <w:t xml:space="preserve"> </w:t>
            </w:r>
            <w:r>
              <w:rPr>
                <w:color w:val="auto"/>
                <w:shd w:val="clear" w:color="auto" w:fill="FFFF00"/>
              </w:rPr>
              <w:t>forces</w:t>
            </w:r>
            <w:r>
              <w:rPr>
                <w:color w:val="auto"/>
              </w:rP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lastRenderedPageBreak/>
              <w:t>Cependant, il est bon de savoir que la courbe des bras de levier de redressement ne prend pas en compte le couple de rappel généré par ma ligne de mouillage, lorsque la bouée est inclinée.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rPr>
                <w:color w:val="auto"/>
              </w:rPr>
            </w:pPr>
            <w:proofErr w:type="spellStart"/>
            <w:r>
              <w:rPr>
                <w:color w:val="auto"/>
              </w:rPr>
              <w:t>However</w:t>
            </w:r>
            <w:proofErr w:type="spellEnd"/>
            <w:r>
              <w:rPr>
                <w:color w:val="auto"/>
              </w:rPr>
              <w:t xml:space="preserve">, the </w:t>
            </w:r>
            <w:proofErr w:type="spellStart"/>
            <w:r>
              <w:rPr>
                <w:color w:val="auto"/>
              </w:rPr>
              <w:t>curve</w:t>
            </w:r>
            <w:proofErr w:type="spellEnd"/>
            <w:r>
              <w:rPr>
                <w:color w:val="auto"/>
              </w:rPr>
              <w:t xml:space="preserve"> of </w:t>
            </w:r>
            <w:proofErr w:type="spellStart"/>
            <w:r>
              <w:rPr>
                <w:color w:val="auto"/>
              </w:rPr>
              <w:t>righting</w:t>
            </w:r>
            <w:proofErr w:type="spellEnd"/>
            <w:r>
              <w:rPr>
                <w:color w:val="auto"/>
              </w:rPr>
              <w:t xml:space="preserve"> arm </w:t>
            </w:r>
            <w:proofErr w:type="spellStart"/>
            <w:r>
              <w:rPr>
                <w:color w:val="auto"/>
              </w:rPr>
              <w:t>does</w:t>
            </w:r>
            <w:proofErr w:type="spellEnd"/>
            <w:r>
              <w:rPr>
                <w:color w:val="auto"/>
              </w:rPr>
              <w:t xml:space="preserve"> </w:t>
            </w:r>
            <w:r>
              <w:rPr>
                <w:color w:val="auto"/>
              </w:rPr>
              <w:t xml:space="preserve">not </w:t>
            </w:r>
            <w:proofErr w:type="spellStart"/>
            <w:r>
              <w:rPr>
                <w:color w:val="auto"/>
              </w:rPr>
              <w:t>take</w:t>
            </w:r>
            <w:proofErr w:type="spellEnd"/>
            <w:r>
              <w:rPr>
                <w:color w:val="auto"/>
              </w:rPr>
              <w:t xml:space="preserve"> </w:t>
            </w:r>
            <w:proofErr w:type="spellStart"/>
            <w:r>
              <w:rPr>
                <w:color w:val="auto"/>
              </w:rPr>
              <w:t>into</w:t>
            </w:r>
            <w:proofErr w:type="spellEnd"/>
            <w:r>
              <w:rPr>
                <w:color w:val="auto"/>
              </w:rPr>
              <w:t xml:space="preserve"> </w:t>
            </w:r>
            <w:proofErr w:type="spellStart"/>
            <w:r>
              <w:rPr>
                <w:color w:val="auto"/>
              </w:rPr>
              <w:t>account</w:t>
            </w:r>
            <w:proofErr w:type="spellEnd"/>
            <w:r>
              <w:rPr>
                <w:color w:val="auto"/>
              </w:rPr>
              <w:t xml:space="preserve"> the </w:t>
            </w:r>
            <w:proofErr w:type="spellStart"/>
            <w:r>
              <w:rPr>
                <w:color w:val="auto"/>
              </w:rPr>
              <w:t>righting</w:t>
            </w:r>
            <w:proofErr w:type="spellEnd"/>
            <w:r>
              <w:rPr>
                <w:color w:val="auto"/>
              </w:rPr>
              <w:t xml:space="preserve"> moment </w:t>
            </w:r>
            <w:proofErr w:type="spellStart"/>
            <w:r>
              <w:rPr>
                <w:color w:val="auto"/>
              </w:rPr>
              <w:t>generated</w:t>
            </w:r>
            <w:proofErr w:type="spellEnd"/>
            <w:r>
              <w:rPr>
                <w:color w:val="auto"/>
              </w:rPr>
              <w:t xml:space="preserve"> by </w:t>
            </w:r>
            <w:r>
              <w:rPr>
                <w:color w:val="auto"/>
                <w:shd w:val="clear" w:color="auto" w:fill="FFFF00"/>
              </w:rPr>
              <w:t>the</w:t>
            </w:r>
            <w:r>
              <w:rPr>
                <w:color w:val="auto"/>
              </w:rPr>
              <w:t xml:space="preserve"> </w:t>
            </w:r>
            <w:proofErr w:type="spellStart"/>
            <w:r>
              <w:rPr>
                <w:color w:val="auto"/>
              </w:rPr>
              <w:t>mooring</w:t>
            </w:r>
            <w:proofErr w:type="spellEnd"/>
            <w:r>
              <w:rPr>
                <w:color w:val="auto"/>
              </w:rPr>
              <w:t xml:space="preserve"> line </w:t>
            </w:r>
            <w:proofErr w:type="spellStart"/>
            <w:r>
              <w:rPr>
                <w:color w:val="auto"/>
              </w:rPr>
              <w:t>when</w:t>
            </w:r>
            <w:proofErr w:type="spellEnd"/>
            <w:r>
              <w:rPr>
                <w:color w:val="auto"/>
              </w:rPr>
              <w:t xml:space="preserve"> the </w:t>
            </w:r>
            <w:proofErr w:type="spellStart"/>
            <w:r>
              <w:rPr>
                <w:color w:val="auto"/>
              </w:rPr>
              <w:t>buoy</w:t>
            </w:r>
            <w:proofErr w:type="spellEnd"/>
            <w:r>
              <w:rPr>
                <w:color w:val="auto"/>
              </w:rPr>
              <w:t xml:space="preserve"> </w:t>
            </w:r>
            <w:proofErr w:type="spellStart"/>
            <w:r>
              <w:rPr>
                <w:color w:val="auto"/>
              </w:rPr>
              <w:t>is</w:t>
            </w:r>
            <w:proofErr w:type="spellEnd"/>
            <w:r>
              <w:rPr>
                <w:color w:val="auto"/>
              </w:rPr>
              <w:t xml:space="preserve"> </w:t>
            </w:r>
            <w:proofErr w:type="spellStart"/>
            <w:r>
              <w:rPr>
                <w:color w:val="auto"/>
                <w:shd w:val="clear" w:color="auto" w:fill="FFFF00"/>
              </w:rPr>
              <w:t>heeled</w:t>
            </w:r>
            <w:proofErr w:type="spellEnd"/>
            <w:r>
              <w:rPr>
                <w:color w:val="auto"/>
              </w:rP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 xml:space="preserve">Ce couple de rappel de la ligne de mouillage est en règle </w:t>
            </w:r>
            <w:proofErr w:type="gramStart"/>
            <w:r>
              <w:t>général</w:t>
            </w:r>
            <w:proofErr w:type="gramEnd"/>
            <w:r>
              <w:t xml:space="preserve"> négligeable pour les types usuels de bouée de signalisation maritime utilisées.   </w:t>
            </w:r>
          </w:p>
          <w:p w:rsidR="0001536F" w:rsidRDefault="00CB4873">
            <w:pPr>
              <w:pStyle w:val="Standard"/>
            </w:pPr>
            <w:r>
              <w:t>Néanmoins</w:t>
            </w:r>
            <w:r>
              <w:t xml:space="preserve">, </w:t>
            </w:r>
            <w:proofErr w:type="gramStart"/>
            <w:r>
              <w:t>la</w:t>
            </w:r>
            <w:proofErr w:type="gramEnd"/>
            <w:r>
              <w:t xml:space="preserve"> non prise en compte de ce couple va dans le sens de la sécurité pour la stabilité des bouée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01536F">
            <w:pPr>
              <w:pStyle w:val="Standard"/>
              <w:rPr>
                <w:color w:val="auto"/>
              </w:rPr>
            </w:pPr>
          </w:p>
          <w:p w:rsidR="0001536F" w:rsidRDefault="0001536F">
            <w:pPr>
              <w:pStyle w:val="Standard"/>
              <w:rPr>
                <w:color w:val="auto"/>
              </w:rPr>
            </w:pPr>
          </w:p>
          <w:p w:rsidR="0001536F" w:rsidRDefault="0001536F">
            <w:pPr>
              <w:pStyle w:val="Standard"/>
              <w:rPr>
                <w:color w:val="auto"/>
              </w:rPr>
            </w:pPr>
          </w:p>
          <w:p w:rsidR="0001536F" w:rsidRDefault="00CB4873">
            <w:pPr>
              <w:pStyle w:val="Standard"/>
              <w:rPr>
                <w:color w:val="auto"/>
              </w:rPr>
            </w:pPr>
            <w:proofErr w:type="spellStart"/>
            <w:r>
              <w:rPr>
                <w:color w:val="auto"/>
              </w:rPr>
              <w:t>However</w:t>
            </w:r>
            <w:proofErr w:type="spellEnd"/>
            <w:r>
              <w:rPr>
                <w:color w:val="auto"/>
              </w:rPr>
              <w:t xml:space="preserve">, </w:t>
            </w:r>
            <w:r>
              <w:rPr>
                <w:color w:val="auto"/>
                <w:shd w:val="clear" w:color="auto" w:fill="FFFF00"/>
              </w:rPr>
              <w:t>not</w:t>
            </w:r>
            <w:r>
              <w:rPr>
                <w:color w:val="auto"/>
              </w:rPr>
              <w:t xml:space="preserve"> </w:t>
            </w:r>
            <w:proofErr w:type="spellStart"/>
            <w:r>
              <w:rPr>
                <w:color w:val="auto"/>
              </w:rPr>
              <w:t>taking</w:t>
            </w:r>
            <w:proofErr w:type="spellEnd"/>
            <w:r>
              <w:rPr>
                <w:color w:val="auto"/>
              </w:rPr>
              <w:t xml:space="preserve"> </w:t>
            </w:r>
            <w:proofErr w:type="spellStart"/>
            <w:r>
              <w:rPr>
                <w:color w:val="auto"/>
              </w:rPr>
              <w:t>account</w:t>
            </w:r>
            <w:proofErr w:type="spellEnd"/>
            <w:r>
              <w:rPr>
                <w:color w:val="auto"/>
              </w:rPr>
              <w:t xml:space="preserve"> </w:t>
            </w:r>
            <w:proofErr w:type="spellStart"/>
            <w:r>
              <w:rPr>
                <w:color w:val="auto"/>
              </w:rPr>
              <w:t>this</w:t>
            </w:r>
            <w:proofErr w:type="spellEnd"/>
            <w:r>
              <w:rPr>
                <w:color w:val="auto"/>
              </w:rPr>
              <w:t xml:space="preserve"> moment</w:t>
            </w:r>
            <w:r>
              <w:rPr>
                <w:color w:val="auto"/>
                <w:shd w:val="clear" w:color="auto" w:fill="FFFF00"/>
              </w:rPr>
              <w:t xml:space="preserve"> </w:t>
            </w:r>
            <w:proofErr w:type="spellStart"/>
            <w:r>
              <w:rPr>
                <w:color w:val="auto"/>
                <w:shd w:val="clear" w:color="auto" w:fill="FFFF00"/>
              </w:rPr>
              <w:t>increases</w:t>
            </w:r>
            <w:proofErr w:type="spellEnd"/>
            <w:r>
              <w:rPr>
                <w:color w:val="auto"/>
                <w:shd w:val="clear" w:color="auto" w:fill="FFFF00"/>
              </w:rPr>
              <w:t xml:space="preserve"> the </w:t>
            </w:r>
            <w:proofErr w:type="spellStart"/>
            <w:r>
              <w:rPr>
                <w:color w:val="auto"/>
                <w:shd w:val="clear" w:color="auto" w:fill="FFFF00"/>
              </w:rPr>
              <w:t>safety</w:t>
            </w:r>
            <w:proofErr w:type="spellEnd"/>
            <w:r>
              <w:rPr>
                <w:color w:val="auto"/>
                <w:shd w:val="clear" w:color="auto" w:fill="FFFF00"/>
              </w:rPr>
              <w:t xml:space="preserve"> </w:t>
            </w:r>
            <w:proofErr w:type="spellStart"/>
            <w:r>
              <w:rPr>
                <w:color w:val="auto"/>
                <w:shd w:val="clear" w:color="auto" w:fill="FFFF00"/>
              </w:rPr>
              <w:t>margin</w:t>
            </w:r>
            <w:proofErr w:type="spellEnd"/>
            <w:r>
              <w:rPr>
                <w:color w:val="auto"/>
                <w:shd w:val="clear" w:color="auto" w:fill="FFFF00"/>
              </w:rPr>
              <w:t xml:space="preserve"> of   the </w:t>
            </w:r>
            <w:proofErr w:type="spellStart"/>
            <w:r>
              <w:rPr>
                <w:color w:val="auto"/>
                <w:shd w:val="clear" w:color="auto" w:fill="FFFF00"/>
              </w:rPr>
              <w:t>buoys</w:t>
            </w:r>
            <w:proofErr w:type="spellEnd"/>
            <w:r>
              <w:rPr>
                <w:color w:val="auto"/>
                <w:shd w:val="clear" w:color="auto" w:fill="FFFF00"/>
              </w:rPr>
              <w:t xml:space="preserve"> </w:t>
            </w:r>
            <w:proofErr w:type="spellStart"/>
            <w:r>
              <w:rPr>
                <w:color w:val="auto"/>
                <w:shd w:val="clear" w:color="auto" w:fill="FFFF00"/>
              </w:rPr>
              <w:t>stability</w:t>
            </w:r>
            <w:proofErr w:type="spellEnd"/>
            <w:r>
              <w:rPr>
                <w:color w:val="auto"/>
                <w:shd w:val="clear" w:color="auto" w:fill="FFFF00"/>
              </w:rPr>
              <w:t>.</w:t>
            </w:r>
          </w:p>
        </w:tc>
      </w:tr>
    </w:tbl>
    <w:p w:rsidR="0001536F" w:rsidRDefault="0001536F">
      <w:pPr>
        <w:pStyle w:val="Standard"/>
        <w:rPr>
          <w:rFonts w:ascii="Arial" w:eastAsia="Symbol" w:hAnsi="Arial" w:cs="Symbol"/>
        </w:rPr>
      </w:pPr>
    </w:p>
    <w:p w:rsidR="0001536F" w:rsidRDefault="0001536F">
      <w:pPr>
        <w:pStyle w:val="Standard"/>
        <w:rPr>
          <w:rFonts w:ascii="Arial" w:eastAsia="Symbol" w:hAnsi="Arial" w:cs="Symbol"/>
        </w:rPr>
      </w:pPr>
    </w:p>
    <w:p w:rsidR="0001536F" w:rsidRDefault="0001536F">
      <w:pPr>
        <w:pStyle w:val="Standard"/>
        <w:rPr>
          <w:rFonts w:ascii="Arial" w:eastAsia="Symbol" w:hAnsi="Arial" w:cs="Symbol"/>
        </w:rPr>
      </w:pPr>
    </w:p>
    <w:p w:rsidR="0001536F" w:rsidRDefault="0001536F">
      <w:pPr>
        <w:pStyle w:val="Standard"/>
        <w:rPr>
          <w:rFonts w:ascii="Arial" w:eastAsia="Symbol" w:hAnsi="Arial" w:cs="Symbol"/>
        </w:rPr>
      </w:pPr>
    </w:p>
    <w:p w:rsidR="0001536F" w:rsidRDefault="0001536F">
      <w:pPr>
        <w:pStyle w:val="Standard"/>
        <w:rPr>
          <w:rFonts w:ascii="Arial" w:eastAsia="Symbol" w:hAnsi="Arial" w:cs="Symbol"/>
        </w:rPr>
      </w:pPr>
    </w:p>
    <w:p w:rsidR="0001536F" w:rsidRDefault="0001536F">
      <w:pPr>
        <w:pStyle w:val="Standard"/>
        <w:jc w:val="both"/>
        <w:rPr>
          <w:color w:val="00FF00"/>
        </w:rPr>
      </w:pPr>
    </w:p>
    <w:tbl>
      <w:tblPr>
        <w:tblW w:w="14569" w:type="dxa"/>
        <w:tblInd w:w="45" w:type="dxa"/>
        <w:tblLayout w:type="fixed"/>
        <w:tblCellMar>
          <w:left w:w="10" w:type="dxa"/>
          <w:right w:w="10" w:type="dxa"/>
        </w:tblCellMar>
        <w:tblLook w:val="0000" w:firstRow="0" w:lastRow="0" w:firstColumn="0" w:lastColumn="0" w:noHBand="0" w:noVBand="0"/>
      </w:tblPr>
      <w:tblGrid>
        <w:gridCol w:w="7284"/>
        <w:gridCol w:w="7285"/>
      </w:tblGrid>
      <w:tr w:rsidR="0001536F">
        <w:tblPrEx>
          <w:tblCellMar>
            <w:top w:w="0" w:type="dxa"/>
            <w:bottom w:w="0" w:type="dxa"/>
          </w:tblCellMar>
        </w:tblPrEx>
        <w:tc>
          <w:tcPr>
            <w:tcW w:w="7284" w:type="dxa"/>
            <w:tcBorders>
              <w:top w:val="single" w:sz="2" w:space="0" w:color="000000"/>
              <w:left w:val="single" w:sz="2" w:space="0" w:color="000000"/>
              <w:bottom w:val="single" w:sz="2" w:space="0" w:color="000000"/>
            </w:tcBorders>
            <w:tcMar>
              <w:top w:w="55" w:type="dxa"/>
              <w:left w:w="55" w:type="dxa"/>
              <w:bottom w:w="55" w:type="dxa"/>
              <w:right w:w="55" w:type="dxa"/>
            </w:tcMar>
          </w:tcPr>
          <w:p w:rsidR="0001536F" w:rsidRDefault="00CB4873">
            <w:pPr>
              <w:pStyle w:val="Textbody"/>
              <w:numPr>
                <w:ilvl w:val="0"/>
                <w:numId w:val="13"/>
              </w:numPr>
              <w:jc w:val="both"/>
              <w:rPr>
                <w:color w:val="auto"/>
              </w:rPr>
            </w:pPr>
            <w:r>
              <w:rPr>
                <w:color w:val="auto"/>
                <w:u w:val="single"/>
              </w:rPr>
              <w:t>Méthode :</w:t>
            </w:r>
            <w:r>
              <w:rPr>
                <w:color w:val="auto"/>
              </w:rPr>
              <w:t xml:space="preserve"> A chaque inclinaison d'angle </w:t>
            </w:r>
            <w:r>
              <w:rPr>
                <w:rFonts w:ascii="Symbol" w:eastAsia="Symbol" w:hAnsi="Symbol" w:cs="Symbol"/>
                <w:color w:val="auto"/>
              </w:rPr>
              <w:t></w:t>
            </w:r>
            <w:r>
              <w:rPr>
                <w:rFonts w:ascii="Symbol" w:eastAsia="Symbol" w:hAnsi="Symbol" w:cs="Symbol"/>
                <w:color w:val="auto"/>
              </w:rPr>
              <w:t></w:t>
            </w:r>
            <w:r>
              <w:rPr>
                <w:rFonts w:ascii="Symbol" w:eastAsia="Symbol" w:hAnsi="Symbol" w:cs="Symbol"/>
                <w:color w:val="auto"/>
              </w:rPr>
              <w:t></w:t>
            </w:r>
            <w:r>
              <w:rPr>
                <w:rFonts w:ascii="Arial" w:eastAsia="Symbol" w:hAnsi="Arial" w:cs="Symbol"/>
                <w:color w:val="auto"/>
              </w:rPr>
              <w:t>on détermine la valeur du bras de levier de redressement GZ.</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numPr>
                <w:ilvl w:val="0"/>
                <w:numId w:val="14"/>
              </w:numPr>
              <w:jc w:val="both"/>
              <w:rPr>
                <w:color w:val="auto"/>
              </w:rPr>
            </w:pPr>
            <w:proofErr w:type="spellStart"/>
            <w:r>
              <w:rPr>
                <w:rFonts w:ascii="Arial" w:eastAsia="Symbol" w:hAnsi="Arial" w:cs="Symbol"/>
                <w:color w:val="auto"/>
                <w:u w:val="single"/>
              </w:rPr>
              <w:t>Method</w:t>
            </w:r>
            <w:proofErr w:type="spellEnd"/>
            <w:r>
              <w:rPr>
                <w:rFonts w:ascii="Arial" w:eastAsia="Symbol" w:hAnsi="Arial" w:cs="Symbol"/>
                <w:color w:val="auto"/>
                <w:u w:val="single"/>
              </w:rPr>
              <w:t>:</w:t>
            </w:r>
            <w:r>
              <w:rPr>
                <w:rFonts w:ascii="Arial" w:eastAsia="Symbol" w:hAnsi="Arial" w:cs="Symbol"/>
                <w:color w:val="auto"/>
              </w:rPr>
              <w:t xml:space="preserve"> </w:t>
            </w:r>
            <w:proofErr w:type="spellStart"/>
            <w:r>
              <w:rPr>
                <w:rFonts w:ascii="Arial" w:eastAsia="Symbol" w:hAnsi="Arial" w:cs="Symbol"/>
                <w:color w:val="auto"/>
              </w:rPr>
              <w:t>At</w:t>
            </w:r>
            <w:proofErr w:type="spellEnd"/>
            <w:r>
              <w:rPr>
                <w:rFonts w:ascii="Arial" w:eastAsia="Symbol" w:hAnsi="Arial" w:cs="Symbol"/>
                <w:color w:val="auto"/>
              </w:rPr>
              <w:t xml:space="preserve"> </w:t>
            </w:r>
            <w:proofErr w:type="spellStart"/>
            <w:r>
              <w:rPr>
                <w:rFonts w:ascii="Arial" w:eastAsia="Symbol" w:hAnsi="Arial" w:cs="Symbol"/>
                <w:color w:val="auto"/>
              </w:rPr>
              <w:t>each</w:t>
            </w:r>
            <w:proofErr w:type="spellEnd"/>
            <w:r>
              <w:rPr>
                <w:rFonts w:ascii="Arial" w:eastAsia="Symbol" w:hAnsi="Arial" w:cs="Symbol"/>
                <w:color w:val="auto"/>
              </w:rPr>
              <w:t xml:space="preserve"> angle of </w:t>
            </w:r>
            <w:proofErr w:type="spellStart"/>
            <w:r>
              <w:rPr>
                <w:rFonts w:ascii="Arial" w:eastAsia="Symbol" w:hAnsi="Arial" w:cs="Symbol"/>
                <w:color w:val="auto"/>
              </w:rPr>
              <w:t>heel</w:t>
            </w:r>
            <w:proofErr w:type="spellEnd"/>
            <w:r>
              <w:rPr>
                <w:rFonts w:ascii="Arial" w:eastAsia="Symbol" w:hAnsi="Arial" w:cs="Symbol"/>
                <w:color w:val="auto"/>
              </w:rPr>
              <w:t xml:space="preserve"> </w:t>
            </w:r>
            <w:r>
              <w:rPr>
                <w:rFonts w:ascii="Symbol" w:eastAsia="Symbol" w:hAnsi="Symbol" w:cs="Symbol"/>
                <w:color w:val="auto"/>
              </w:rPr>
              <w:t></w:t>
            </w:r>
            <w:r>
              <w:rPr>
                <w:rFonts w:ascii="Arial" w:eastAsia="Symbol" w:hAnsi="Arial" w:cs="Symbol"/>
                <w:color w:val="auto"/>
              </w:rPr>
              <w:t xml:space="preserve">, </w:t>
            </w:r>
            <w:proofErr w:type="spellStart"/>
            <w:r>
              <w:rPr>
                <w:rFonts w:ascii="Arial" w:eastAsia="Symbol" w:hAnsi="Arial" w:cs="Symbol"/>
                <w:color w:val="auto"/>
              </w:rPr>
              <w:t>we</w:t>
            </w:r>
            <w:proofErr w:type="spellEnd"/>
            <w:r>
              <w:rPr>
                <w:rFonts w:ascii="Arial" w:eastAsia="Symbol" w:hAnsi="Arial" w:cs="Symbol"/>
                <w:color w:val="auto"/>
              </w:rPr>
              <w:t xml:space="preserve"> </w:t>
            </w:r>
            <w:proofErr w:type="spellStart"/>
            <w:r>
              <w:rPr>
                <w:rFonts w:ascii="Arial" w:eastAsia="Symbol" w:hAnsi="Arial" w:cs="Symbol"/>
                <w:color w:val="auto"/>
              </w:rPr>
              <w:t>determine</w:t>
            </w:r>
            <w:proofErr w:type="spellEnd"/>
            <w:r>
              <w:rPr>
                <w:rFonts w:ascii="Arial" w:eastAsia="Symbol" w:hAnsi="Arial" w:cs="Symbol"/>
                <w:color w:val="auto"/>
              </w:rPr>
              <w:t xml:space="preserve"> the value of the </w:t>
            </w:r>
            <w:proofErr w:type="spellStart"/>
            <w:r>
              <w:rPr>
                <w:rFonts w:ascii="Arial" w:eastAsia="Symbol" w:hAnsi="Arial" w:cs="Symbol"/>
                <w:color w:val="auto"/>
              </w:rPr>
              <w:t>righting</w:t>
            </w:r>
            <w:proofErr w:type="spellEnd"/>
            <w:r>
              <w:rPr>
                <w:rFonts w:ascii="Arial" w:eastAsia="Symbol" w:hAnsi="Arial" w:cs="Symbol"/>
                <w:color w:val="auto"/>
              </w:rPr>
              <w:t xml:space="preserve"> arm GZ.</w:t>
            </w:r>
          </w:p>
        </w:tc>
      </w:tr>
    </w:tbl>
    <w:p w:rsidR="0001536F" w:rsidRDefault="0001536F">
      <w:pPr>
        <w:pStyle w:val="Textbody"/>
        <w:jc w:val="both"/>
        <w:rPr>
          <w:rFonts w:ascii="Arial" w:eastAsia="Symbol" w:hAnsi="Arial" w:cs="Symbol"/>
        </w:rPr>
      </w:pPr>
    </w:p>
    <w:p w:rsidR="0001536F" w:rsidRDefault="00CB4873">
      <w:pPr>
        <w:pStyle w:val="Standard"/>
        <w:rPr>
          <w:u w:val="single"/>
        </w:rPr>
      </w:pPr>
      <w:r>
        <w:rPr>
          <w:noProof/>
          <w:u w:val="single"/>
          <w:lang w:val="en-GB"/>
        </w:rPr>
        <w:lastRenderedPageBreak/>
        <w:drawing>
          <wp:anchor distT="0" distB="0" distL="114300" distR="114300" simplePos="0" relativeHeight="251659776" behindDoc="0" locked="0" layoutInCell="1" allowOverlap="1">
            <wp:simplePos x="0" y="0"/>
            <wp:positionH relativeFrom="column">
              <wp:align>center</wp:align>
            </wp:positionH>
            <wp:positionV relativeFrom="paragraph">
              <wp:align>top</wp:align>
            </wp:positionV>
            <wp:extent cx="5935319" cy="4222799"/>
            <wp:effectExtent l="0" t="0" r="8281" b="6301"/>
            <wp:wrapTopAndBottom/>
            <wp:docPr id="5" name="images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lum/>
                      <a:alphaModFix/>
                    </a:blip>
                    <a:srcRect l="9969" t="15059" r="4979" b="20079"/>
                    <a:stretch>
                      <a:fillRect/>
                    </a:stretch>
                  </pic:blipFill>
                  <pic:spPr>
                    <a:xfrm>
                      <a:off x="0" y="0"/>
                      <a:ext cx="5935319" cy="4222799"/>
                    </a:xfrm>
                    <a:prstGeom prst="rect">
                      <a:avLst/>
                    </a:prstGeom>
                  </pic:spPr>
                </pic:pic>
              </a:graphicData>
            </a:graphic>
          </wp:anchor>
        </w:drawing>
      </w:r>
    </w:p>
    <w:p w:rsidR="0001536F" w:rsidRDefault="0001536F">
      <w:pPr>
        <w:pStyle w:val="Standard"/>
        <w:rPr>
          <w:u w:val="single"/>
        </w:rPr>
      </w:pPr>
    </w:p>
    <w:tbl>
      <w:tblPr>
        <w:tblW w:w="14569" w:type="dxa"/>
        <w:tblInd w:w="45" w:type="dxa"/>
        <w:tblLayout w:type="fixed"/>
        <w:tblCellMar>
          <w:left w:w="10" w:type="dxa"/>
          <w:right w:w="10" w:type="dxa"/>
        </w:tblCellMar>
        <w:tblLook w:val="0000" w:firstRow="0" w:lastRow="0" w:firstColumn="0" w:lastColumn="0" w:noHBand="0" w:noVBand="0"/>
      </w:tblPr>
      <w:tblGrid>
        <w:gridCol w:w="7284"/>
        <w:gridCol w:w="7285"/>
      </w:tblGrid>
      <w:tr w:rsidR="0001536F">
        <w:tblPrEx>
          <w:tblCellMar>
            <w:top w:w="0" w:type="dxa"/>
            <w:bottom w:w="0" w:type="dxa"/>
          </w:tblCellMar>
        </w:tblPrEx>
        <w:tc>
          <w:tcPr>
            <w:tcW w:w="7284" w:type="dxa"/>
            <w:tcBorders>
              <w:top w:val="single" w:sz="2" w:space="0" w:color="000000"/>
              <w:left w:val="single" w:sz="2" w:space="0" w:color="000000"/>
              <w:bottom w:val="single" w:sz="2" w:space="0" w:color="000000"/>
            </w:tcBorders>
            <w:tcMar>
              <w:top w:w="55" w:type="dxa"/>
              <w:left w:w="55" w:type="dxa"/>
              <w:bottom w:w="55" w:type="dxa"/>
              <w:right w:w="55" w:type="dxa"/>
            </w:tcMar>
          </w:tcPr>
          <w:p w:rsidR="0001536F" w:rsidRDefault="00CB4873">
            <w:pPr>
              <w:pStyle w:val="Standard"/>
              <w:numPr>
                <w:ilvl w:val="0"/>
                <w:numId w:val="15"/>
              </w:numPr>
              <w:rPr>
                <w:rFonts w:ascii="Arial" w:hAnsi="Arial"/>
                <w:b/>
                <w:bCs/>
                <w:color w:val="auto"/>
                <w:u w:val="single"/>
              </w:rPr>
            </w:pPr>
            <w:r>
              <w:rPr>
                <w:rFonts w:ascii="Arial" w:hAnsi="Arial"/>
                <w:b/>
                <w:bCs/>
                <w:color w:val="auto"/>
                <w:u w:val="single"/>
              </w:rPr>
              <w:t>Analyse de la courbe :</w:t>
            </w:r>
          </w:p>
        </w:tc>
        <w:tc>
          <w:tcPr>
            <w:tcW w:w="7285"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numPr>
                <w:ilvl w:val="0"/>
                <w:numId w:val="16"/>
              </w:numPr>
              <w:rPr>
                <w:rFonts w:ascii="Arial" w:hAnsi="Arial"/>
                <w:b/>
                <w:bCs/>
                <w:color w:val="auto"/>
                <w:u w:val="single"/>
              </w:rPr>
            </w:pPr>
            <w:proofErr w:type="spellStart"/>
            <w:r>
              <w:rPr>
                <w:rFonts w:ascii="Arial" w:hAnsi="Arial"/>
                <w:b/>
                <w:bCs/>
                <w:color w:val="auto"/>
                <w:u w:val="single"/>
              </w:rPr>
              <w:t>Analysis</w:t>
            </w:r>
            <w:proofErr w:type="spellEnd"/>
            <w:r>
              <w:rPr>
                <w:rFonts w:ascii="Arial" w:hAnsi="Arial"/>
                <w:b/>
                <w:bCs/>
                <w:color w:val="auto"/>
                <w:u w:val="single"/>
              </w:rPr>
              <w:t xml:space="preserve"> of the </w:t>
            </w:r>
            <w:proofErr w:type="spellStart"/>
            <w:r>
              <w:rPr>
                <w:rFonts w:ascii="Arial" w:hAnsi="Arial"/>
                <w:b/>
                <w:bCs/>
                <w:color w:val="auto"/>
                <w:u w:val="single"/>
              </w:rPr>
              <w:t>curve</w:t>
            </w:r>
            <w:proofErr w:type="spellEnd"/>
            <w:r>
              <w:rPr>
                <w:rFonts w:ascii="Arial" w:hAnsi="Arial"/>
                <w:b/>
                <w:bCs/>
                <w:color w:val="auto"/>
                <w:u w:val="single"/>
              </w:rP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t xml:space="preserve">L’aire totale sous la courbe </w:t>
            </w:r>
            <w:r>
              <w:t>de stabilité est la réserve de stabilité.</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r>
              <w:t xml:space="preserve">The total area </w:t>
            </w:r>
            <w:proofErr w:type="spellStart"/>
            <w:r>
              <w:t>under</w:t>
            </w:r>
            <w:proofErr w:type="spellEnd"/>
            <w:r>
              <w:t xml:space="preserve"> the </w:t>
            </w:r>
            <w:proofErr w:type="spellStart"/>
            <w:r>
              <w:t>curve</w:t>
            </w:r>
            <w:proofErr w:type="spellEnd"/>
            <w:r>
              <w:t xml:space="preserve"> of </w:t>
            </w:r>
            <w:proofErr w:type="spellStart"/>
            <w:r>
              <w:t>stability</w:t>
            </w:r>
            <w:proofErr w:type="spellEnd"/>
            <w:r>
              <w:t xml:space="preserve"> </w:t>
            </w:r>
            <w:proofErr w:type="spellStart"/>
            <w:r>
              <w:t>is</w:t>
            </w:r>
            <w:proofErr w:type="spellEnd"/>
            <w:r>
              <w:t xml:space="preserve"> the </w:t>
            </w:r>
            <w:proofErr w:type="spellStart"/>
            <w:r>
              <w:t>stability</w:t>
            </w:r>
            <w:proofErr w:type="spellEnd"/>
            <w:r>
              <w:t xml:space="preserve"> </w:t>
            </w:r>
            <w:proofErr w:type="spellStart"/>
            <w:r>
              <w:t>reserve</w:t>
            </w:r>
            <w:proofErr w:type="spellEnd"/>
            <w: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rPr>
                <w:u w:val="single"/>
              </w:rPr>
              <w:t>Pente de la courbe :</w:t>
            </w:r>
            <w:r>
              <w:t xml:space="preserve"> la pente de la courbe vaut la valeur du GM, </w:t>
            </w:r>
            <w:r>
              <w:rPr>
                <w:rFonts w:eastAsia="Symbol" w:cs="Symbol"/>
              </w:rPr>
              <w:t>module de stabilité initial.</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proofErr w:type="spellStart"/>
            <w:r>
              <w:rPr>
                <w:u w:val="single"/>
              </w:rPr>
              <w:t>Slope</w:t>
            </w:r>
            <w:proofErr w:type="spellEnd"/>
            <w:r>
              <w:rPr>
                <w:u w:val="single"/>
              </w:rPr>
              <w:t xml:space="preserve"> of the </w:t>
            </w:r>
            <w:proofErr w:type="spellStart"/>
            <w:r>
              <w:rPr>
                <w:u w:val="single"/>
              </w:rPr>
              <w:t>curve</w:t>
            </w:r>
            <w:proofErr w:type="spellEnd"/>
            <w:r>
              <w:rPr>
                <w:u w:val="single"/>
              </w:rPr>
              <w:t>:</w:t>
            </w:r>
            <w:r>
              <w:t xml:space="preserve"> the </w:t>
            </w:r>
            <w:proofErr w:type="spellStart"/>
            <w:r>
              <w:t>slope</w:t>
            </w:r>
            <w:proofErr w:type="spellEnd"/>
            <w:r>
              <w:t xml:space="preserve"> of the </w:t>
            </w:r>
            <w:proofErr w:type="spellStart"/>
            <w:r>
              <w:t>curve</w:t>
            </w:r>
            <w:proofErr w:type="spellEnd"/>
            <w:r>
              <w:t xml:space="preserve"> </w:t>
            </w:r>
            <w:proofErr w:type="spellStart"/>
            <w:r>
              <w:t>is</w:t>
            </w:r>
            <w:proofErr w:type="spellEnd"/>
            <w:r>
              <w:t xml:space="preserve"> the value of the </w:t>
            </w:r>
            <w:proofErr w:type="spellStart"/>
            <w:r>
              <w:t>modulus</w:t>
            </w:r>
            <w:proofErr w:type="spellEnd"/>
            <w:r>
              <w:t xml:space="preserve"> GM of the initial </w:t>
            </w:r>
            <w:proofErr w:type="spellStart"/>
            <w:r>
              <w:t>stability</w:t>
            </w:r>
            <w:proofErr w:type="spellEnd"/>
            <w: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rPr>
                <w:rFonts w:ascii="Arial" w:hAnsi="Arial"/>
                <w:color w:val="auto"/>
                <w:u w:val="single"/>
              </w:rPr>
              <w:t>Angle limite de stabilité dynamique (</w:t>
            </w:r>
            <w:proofErr w:type="spellStart"/>
            <w:r>
              <w:rPr>
                <w:rStyle w:val="StrongEmphasis"/>
                <w:rFonts w:ascii="Arial" w:hAnsi="Arial"/>
                <w:b w:val="0"/>
                <w:bCs w:val="0"/>
                <w:color w:val="auto"/>
                <w:u w:val="single"/>
              </w:rPr>
              <w:t>θ</w:t>
            </w:r>
            <w:r>
              <w:rPr>
                <w:rStyle w:val="StrongEmphasis"/>
                <w:rFonts w:ascii="Arial" w:hAnsi="Arial"/>
                <w:b w:val="0"/>
                <w:bCs w:val="0"/>
                <w:color w:val="auto"/>
                <w:u w:val="single"/>
                <w:vertAlign w:val="subscript"/>
              </w:rPr>
              <w:t>d</w:t>
            </w:r>
            <w:proofErr w:type="spellEnd"/>
            <w:r>
              <w:rPr>
                <w:rStyle w:val="StrongEmphasis"/>
                <w:rFonts w:ascii="Arial" w:hAnsi="Arial"/>
                <w:b w:val="0"/>
                <w:bCs w:val="0"/>
                <w:color w:val="auto"/>
                <w:u w:val="single"/>
              </w:rPr>
              <w:t>) :</w:t>
            </w:r>
            <w:r>
              <w:rPr>
                <w:rStyle w:val="StrongEmphasis"/>
                <w:rFonts w:ascii="Arial" w:hAnsi="Arial"/>
                <w:b w:val="0"/>
                <w:bCs w:val="0"/>
                <w:color w:val="auto"/>
              </w:rPr>
              <w:t xml:space="preserve"> Angle pour lequel les surfaces A</w:t>
            </w:r>
            <w:r>
              <w:rPr>
                <w:rStyle w:val="StrongEmphasis"/>
                <w:rFonts w:ascii="Arial" w:hAnsi="Arial"/>
                <w:b w:val="0"/>
                <w:bCs w:val="0"/>
                <w:color w:val="auto"/>
                <w:vertAlign w:val="subscript"/>
              </w:rPr>
              <w:t>1</w:t>
            </w:r>
            <w:r>
              <w:rPr>
                <w:rStyle w:val="StrongEmphasis"/>
                <w:rFonts w:ascii="Arial" w:hAnsi="Arial"/>
                <w:b w:val="0"/>
                <w:bCs w:val="0"/>
                <w:color w:val="auto"/>
              </w:rPr>
              <w:t xml:space="preserve"> et A</w:t>
            </w:r>
            <w:r>
              <w:rPr>
                <w:rStyle w:val="StrongEmphasis"/>
                <w:rFonts w:ascii="Arial" w:hAnsi="Arial"/>
                <w:b w:val="0"/>
                <w:bCs w:val="0"/>
                <w:color w:val="auto"/>
                <w:vertAlign w:val="subscript"/>
              </w:rPr>
              <w:t>2</w:t>
            </w:r>
            <w:r>
              <w:rPr>
                <w:rStyle w:val="StrongEmphasis"/>
                <w:rFonts w:ascii="Arial" w:hAnsi="Arial"/>
                <w:b w:val="0"/>
                <w:bCs w:val="0"/>
                <w:color w:val="auto"/>
              </w:rPr>
              <w:t xml:space="preserve"> sont égales.</w:t>
            </w:r>
          </w:p>
          <w:p w:rsidR="0001536F" w:rsidRDefault="00CB4873">
            <w:pPr>
              <w:pStyle w:val="Standard"/>
            </w:pPr>
            <w:r>
              <w:rPr>
                <w:rStyle w:val="StrongEmphasis"/>
                <w:rFonts w:ascii="Arial" w:hAnsi="Arial"/>
                <w:b w:val="0"/>
                <w:bCs w:val="0"/>
                <w:color w:val="auto"/>
              </w:rPr>
              <w:t xml:space="preserve">Il y a risque de chavirement </w:t>
            </w:r>
            <w:proofErr w:type="spellStart"/>
            <w:r>
              <w:rPr>
                <w:rStyle w:val="StrongEmphasis"/>
                <w:rFonts w:ascii="Arial" w:hAnsi="Arial"/>
                <w:b w:val="0"/>
                <w:bCs w:val="0"/>
                <w:color w:val="auto"/>
              </w:rPr>
              <w:t>au delà</w:t>
            </w:r>
            <w:proofErr w:type="spellEnd"/>
            <w:r>
              <w:rPr>
                <w:rStyle w:val="StrongEmphasis"/>
                <w:rFonts w:ascii="Arial" w:hAnsi="Arial"/>
                <w:b w:val="0"/>
                <w:bCs w:val="0"/>
                <w:color w:val="auto"/>
              </w:rPr>
              <w:t xml:space="preserve"> de cet angle pour une </w:t>
            </w:r>
            <w:r>
              <w:rPr>
                <w:rStyle w:val="StrongEmphasis"/>
                <w:rFonts w:ascii="Arial" w:hAnsi="Arial"/>
                <w:b w:val="0"/>
                <w:bCs w:val="0"/>
                <w:color w:val="auto"/>
              </w:rPr>
              <w:lastRenderedPageBreak/>
              <w:t>sollicitation extérieure agissant sur la bouée</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proofErr w:type="spellStart"/>
            <w:r>
              <w:rPr>
                <w:rStyle w:val="StrongEmphasis"/>
                <w:rFonts w:ascii="Arial" w:hAnsi="Arial"/>
                <w:b w:val="0"/>
                <w:bCs w:val="0"/>
                <w:color w:val="auto"/>
                <w:u w:val="single"/>
              </w:rPr>
              <w:lastRenderedPageBreak/>
              <w:t>Limit</w:t>
            </w:r>
            <w:proofErr w:type="spellEnd"/>
            <w:r>
              <w:rPr>
                <w:rStyle w:val="StrongEmphasis"/>
                <w:rFonts w:ascii="Arial" w:hAnsi="Arial"/>
                <w:b w:val="0"/>
                <w:bCs w:val="0"/>
                <w:color w:val="auto"/>
                <w:u w:val="single"/>
              </w:rPr>
              <w:t xml:space="preserve"> angle of </w:t>
            </w:r>
            <w:proofErr w:type="spellStart"/>
            <w:r>
              <w:rPr>
                <w:rStyle w:val="StrongEmphasis"/>
                <w:rFonts w:ascii="Arial" w:hAnsi="Arial"/>
                <w:b w:val="0"/>
                <w:bCs w:val="0"/>
                <w:color w:val="auto"/>
                <w:u w:val="single"/>
              </w:rPr>
              <w:t>dynamic</w:t>
            </w:r>
            <w:proofErr w:type="spellEnd"/>
            <w:r>
              <w:rPr>
                <w:rStyle w:val="StrongEmphasis"/>
                <w:rFonts w:ascii="Arial" w:hAnsi="Arial"/>
                <w:b w:val="0"/>
                <w:bCs w:val="0"/>
                <w:color w:val="auto"/>
                <w:u w:val="single"/>
              </w:rPr>
              <w:t xml:space="preserve"> </w:t>
            </w:r>
            <w:proofErr w:type="spellStart"/>
            <w:r>
              <w:rPr>
                <w:rStyle w:val="StrongEmphasis"/>
                <w:rFonts w:ascii="Arial" w:hAnsi="Arial"/>
                <w:b w:val="0"/>
                <w:bCs w:val="0"/>
                <w:color w:val="auto"/>
                <w:u w:val="single"/>
              </w:rPr>
              <w:t>stability</w:t>
            </w:r>
            <w:proofErr w:type="spellEnd"/>
            <w:r>
              <w:rPr>
                <w:rStyle w:val="StrongEmphasis"/>
                <w:rFonts w:ascii="Arial" w:hAnsi="Arial"/>
                <w:b w:val="0"/>
                <w:bCs w:val="0"/>
                <w:color w:val="auto"/>
                <w:u w:val="single"/>
              </w:rPr>
              <w:t xml:space="preserve"> (</w:t>
            </w:r>
            <w:proofErr w:type="spellStart"/>
            <w:r>
              <w:rPr>
                <w:rStyle w:val="StrongEmphasis"/>
                <w:rFonts w:ascii="Arial" w:hAnsi="Arial"/>
                <w:b w:val="0"/>
                <w:bCs w:val="0"/>
                <w:color w:val="auto"/>
                <w:u w:val="single"/>
              </w:rPr>
              <w:t>θd</w:t>
            </w:r>
            <w:proofErr w:type="spellEnd"/>
            <w:r>
              <w:rPr>
                <w:rStyle w:val="StrongEmphasis"/>
                <w:rFonts w:ascii="Arial" w:hAnsi="Arial"/>
                <w:b w:val="0"/>
                <w:bCs w:val="0"/>
                <w:color w:val="auto"/>
                <w:u w:val="single"/>
              </w:rPr>
              <w:t>):</w:t>
            </w:r>
            <w:r>
              <w:rPr>
                <w:rStyle w:val="StrongEmphasis"/>
                <w:rFonts w:ascii="Arial" w:hAnsi="Arial"/>
                <w:b w:val="0"/>
                <w:bCs w:val="0"/>
                <w:color w:val="auto"/>
              </w:rPr>
              <w:t xml:space="preserve"> Angle for </w:t>
            </w:r>
            <w:proofErr w:type="spellStart"/>
            <w:r>
              <w:rPr>
                <w:rStyle w:val="StrongEmphasis"/>
                <w:rFonts w:ascii="Arial" w:hAnsi="Arial"/>
                <w:b w:val="0"/>
                <w:bCs w:val="0"/>
                <w:color w:val="auto"/>
              </w:rPr>
              <w:t>which</w:t>
            </w:r>
            <w:proofErr w:type="spellEnd"/>
            <w:r>
              <w:rPr>
                <w:rStyle w:val="StrongEmphasis"/>
                <w:rFonts w:ascii="Arial" w:hAnsi="Arial"/>
                <w:b w:val="0"/>
                <w:bCs w:val="0"/>
                <w:color w:val="auto"/>
              </w:rPr>
              <w:t xml:space="preserve"> the surfaces A1 and A2 are </w:t>
            </w:r>
            <w:proofErr w:type="spellStart"/>
            <w:r>
              <w:rPr>
                <w:rStyle w:val="StrongEmphasis"/>
                <w:rFonts w:ascii="Arial" w:hAnsi="Arial"/>
                <w:b w:val="0"/>
                <w:bCs w:val="0"/>
                <w:color w:val="auto"/>
              </w:rPr>
              <w:t>equal</w:t>
            </w:r>
            <w:proofErr w:type="spellEnd"/>
            <w:r>
              <w:rPr>
                <w:rStyle w:val="StrongEmphasis"/>
                <w:rFonts w:ascii="Arial" w:hAnsi="Arial"/>
                <w:b w:val="0"/>
                <w:bCs w:val="0"/>
                <w:color w:val="auto"/>
              </w:rPr>
              <w:t>.</w:t>
            </w:r>
          </w:p>
          <w:p w:rsidR="0001536F" w:rsidRDefault="00CB4873">
            <w:pPr>
              <w:pStyle w:val="Standard"/>
            </w:pPr>
            <w:r>
              <w:rPr>
                <w:rStyle w:val="StrongEmphasis"/>
                <w:rFonts w:ascii="Arial" w:hAnsi="Arial"/>
                <w:b w:val="0"/>
                <w:bCs w:val="0"/>
                <w:color w:val="auto"/>
              </w:rPr>
              <w:t xml:space="preserve">There </w:t>
            </w:r>
            <w:proofErr w:type="spellStart"/>
            <w:r>
              <w:rPr>
                <w:rStyle w:val="StrongEmphasis"/>
                <w:rFonts w:ascii="Arial" w:hAnsi="Arial"/>
                <w:b w:val="0"/>
                <w:bCs w:val="0"/>
                <w:color w:val="auto"/>
              </w:rPr>
              <w:t>is</w:t>
            </w:r>
            <w:proofErr w:type="spellEnd"/>
            <w:r>
              <w:rPr>
                <w:rStyle w:val="StrongEmphasis"/>
                <w:rFonts w:ascii="Arial" w:hAnsi="Arial"/>
                <w:b w:val="0"/>
                <w:bCs w:val="0"/>
                <w:color w:val="auto"/>
              </w:rPr>
              <w:t xml:space="preserve"> danger of </w:t>
            </w:r>
            <w:proofErr w:type="spellStart"/>
            <w:r>
              <w:rPr>
                <w:rStyle w:val="StrongEmphasis"/>
                <w:rFonts w:ascii="Arial" w:hAnsi="Arial"/>
                <w:b w:val="0"/>
                <w:bCs w:val="0"/>
                <w:color w:val="auto"/>
              </w:rPr>
              <w:t>capsizing</w:t>
            </w:r>
            <w:proofErr w:type="spellEnd"/>
            <w:r>
              <w:rPr>
                <w:rStyle w:val="StrongEmphasis"/>
                <w:rFonts w:ascii="Arial" w:hAnsi="Arial"/>
                <w:b w:val="0"/>
                <w:bCs w:val="0"/>
                <w:color w:val="auto"/>
              </w:rPr>
              <w:t xml:space="preserve"> </w:t>
            </w:r>
            <w:proofErr w:type="spellStart"/>
            <w:r>
              <w:rPr>
                <w:rStyle w:val="StrongEmphasis"/>
                <w:rFonts w:ascii="Arial" w:hAnsi="Arial"/>
                <w:b w:val="0"/>
                <w:bCs w:val="0"/>
                <w:color w:val="auto"/>
              </w:rPr>
              <w:t>beyond</w:t>
            </w:r>
            <w:proofErr w:type="spellEnd"/>
            <w:r>
              <w:rPr>
                <w:rStyle w:val="StrongEmphasis"/>
                <w:rFonts w:ascii="Arial" w:hAnsi="Arial"/>
                <w:b w:val="0"/>
                <w:bCs w:val="0"/>
                <w:color w:val="auto"/>
              </w:rPr>
              <w:t xml:space="preserve"> </w:t>
            </w:r>
            <w:proofErr w:type="spellStart"/>
            <w:r>
              <w:rPr>
                <w:rStyle w:val="StrongEmphasis"/>
                <w:rFonts w:ascii="Arial" w:hAnsi="Arial"/>
                <w:b w:val="0"/>
                <w:bCs w:val="0"/>
                <w:color w:val="auto"/>
              </w:rPr>
              <w:t>this</w:t>
            </w:r>
            <w:proofErr w:type="spellEnd"/>
            <w:r>
              <w:rPr>
                <w:rStyle w:val="StrongEmphasis"/>
                <w:rFonts w:ascii="Arial" w:hAnsi="Arial"/>
                <w:b w:val="0"/>
                <w:bCs w:val="0"/>
                <w:color w:val="auto"/>
              </w:rPr>
              <w:t xml:space="preserve"> angle for </w:t>
            </w:r>
            <w:proofErr w:type="spellStart"/>
            <w:r>
              <w:rPr>
                <w:rStyle w:val="StrongEmphasis"/>
                <w:rFonts w:ascii="Arial" w:hAnsi="Arial"/>
                <w:b w:val="0"/>
                <w:bCs w:val="0"/>
                <w:color w:val="auto"/>
              </w:rPr>
              <w:t>external</w:t>
            </w:r>
            <w:proofErr w:type="spellEnd"/>
            <w:r>
              <w:rPr>
                <w:rStyle w:val="StrongEmphasis"/>
                <w:rFonts w:ascii="Arial" w:hAnsi="Arial"/>
                <w:b w:val="0"/>
                <w:bCs w:val="0"/>
                <w:color w:val="auto"/>
              </w:rPr>
              <w:t xml:space="preserve"> </w:t>
            </w:r>
            <w:proofErr w:type="spellStart"/>
            <w:r>
              <w:rPr>
                <w:rStyle w:val="StrongEmphasis"/>
                <w:rFonts w:ascii="Arial" w:hAnsi="Arial"/>
                <w:b w:val="0"/>
                <w:bCs w:val="0"/>
                <w:color w:val="auto"/>
              </w:rPr>
              <w:t>loads</w:t>
            </w:r>
            <w:proofErr w:type="spellEnd"/>
            <w:r>
              <w:rPr>
                <w:rStyle w:val="StrongEmphasis"/>
                <w:rFonts w:ascii="Arial" w:hAnsi="Arial"/>
                <w:b w:val="0"/>
                <w:bCs w:val="0"/>
                <w:color w:val="auto"/>
              </w:rPr>
              <w:t xml:space="preserve"> </w:t>
            </w:r>
            <w:r>
              <w:rPr>
                <w:rStyle w:val="StrongEmphasis"/>
                <w:rFonts w:ascii="Arial" w:hAnsi="Arial"/>
                <w:b w:val="0"/>
                <w:bCs w:val="0"/>
                <w:color w:val="auto"/>
              </w:rPr>
              <w:lastRenderedPageBreak/>
              <w:t xml:space="preserve">acting on the </w:t>
            </w:r>
            <w:proofErr w:type="spellStart"/>
            <w:r>
              <w:rPr>
                <w:rStyle w:val="StrongEmphasis"/>
                <w:rFonts w:ascii="Arial" w:hAnsi="Arial"/>
                <w:b w:val="0"/>
                <w:bCs w:val="0"/>
                <w:color w:val="auto"/>
              </w:rPr>
              <w:t>buoy</w:t>
            </w:r>
            <w:proofErr w:type="spellEnd"/>
            <w:r>
              <w:rPr>
                <w:rStyle w:val="StrongEmphasis"/>
                <w:rFonts w:ascii="Arial" w:hAnsi="Arial"/>
                <w:b w:val="0"/>
                <w:bCs w:val="0"/>
                <w:color w:val="auto"/>
              </w:rPr>
              <w:t>.</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rPr>
                <w:rStyle w:val="StrongEmphasis"/>
                <w:rFonts w:ascii="Arial" w:hAnsi="Arial"/>
                <w:b w:val="0"/>
                <w:bCs w:val="0"/>
                <w:color w:val="auto"/>
              </w:rPr>
              <w:lastRenderedPageBreak/>
              <w:t>L'aire de la surface A</w:t>
            </w:r>
            <w:r>
              <w:rPr>
                <w:rStyle w:val="StrongEmphasis"/>
                <w:rFonts w:ascii="Arial" w:hAnsi="Arial"/>
                <w:b w:val="0"/>
                <w:bCs w:val="0"/>
                <w:color w:val="auto"/>
                <w:vertAlign w:val="subscript"/>
              </w:rPr>
              <w:t>1</w:t>
            </w:r>
            <w:r>
              <w:rPr>
                <w:rStyle w:val="StrongEmphasis"/>
                <w:rFonts w:ascii="Arial" w:hAnsi="Arial"/>
                <w:b w:val="0"/>
                <w:bCs w:val="0"/>
                <w:color w:val="auto"/>
              </w:rPr>
              <w:t xml:space="preserve"> correspond à l'énergie emmagasinée par le flotteur pour atteindre l'angle (</w:t>
            </w:r>
            <w:proofErr w:type="spellStart"/>
            <w:r>
              <w:rPr>
                <w:rStyle w:val="StrongEmphasis"/>
                <w:rFonts w:ascii="Arial" w:hAnsi="Arial"/>
                <w:b w:val="0"/>
                <w:bCs w:val="0"/>
                <w:color w:val="auto"/>
              </w:rPr>
              <w:t>θ</w:t>
            </w:r>
            <w:r>
              <w:rPr>
                <w:rStyle w:val="StrongEmphasis"/>
                <w:rFonts w:ascii="Arial" w:hAnsi="Arial"/>
                <w:b w:val="0"/>
                <w:bCs w:val="0"/>
                <w:color w:val="auto"/>
                <w:vertAlign w:val="subscript"/>
              </w:rPr>
              <w:t>d</w:t>
            </w:r>
            <w:proofErr w:type="spellEnd"/>
            <w:r>
              <w:rPr>
                <w:rStyle w:val="StrongEmphasis"/>
                <w:rFonts w:ascii="Arial" w:hAnsi="Arial"/>
                <w:b w:val="0"/>
                <w:bCs w:val="0"/>
                <w:color w:val="auto"/>
              </w:rPr>
              <w:t>).</w:t>
            </w:r>
          </w:p>
          <w:p w:rsidR="0001536F" w:rsidRDefault="00CB4873">
            <w:pPr>
              <w:pStyle w:val="Standard"/>
            </w:pPr>
            <w:r>
              <w:rPr>
                <w:rStyle w:val="StrongEmphasis"/>
                <w:rFonts w:ascii="Arial" w:hAnsi="Arial"/>
                <w:b w:val="0"/>
                <w:bCs w:val="0"/>
                <w:color w:val="auto"/>
              </w:rPr>
              <w:t>E</w:t>
            </w:r>
            <w:r>
              <w:rPr>
                <w:rStyle w:val="StrongEmphasis"/>
                <w:rFonts w:ascii="Arial" w:hAnsi="Arial"/>
                <w:b w:val="0"/>
                <w:bCs w:val="0"/>
                <w:color w:val="auto"/>
              </w:rPr>
              <w:t xml:space="preserve">lle correspond au travail nécessaire pour incliner le navire de θ = 0 </w:t>
            </w:r>
            <w:r>
              <w:rPr>
                <w:rStyle w:val="StrongEmphasis"/>
                <w:rFonts w:ascii="Arial" w:hAnsi="Arial"/>
                <w:b w:val="0"/>
                <w:bCs w:val="0"/>
                <w:color w:val="auto"/>
              </w:rPr>
              <w:t xml:space="preserve">à </w:t>
            </w:r>
            <w:proofErr w:type="spellStart"/>
            <w:r>
              <w:rPr>
                <w:rStyle w:val="StrongEmphasis"/>
                <w:rFonts w:ascii="Arial" w:hAnsi="Arial"/>
                <w:b w:val="0"/>
                <w:bCs w:val="0"/>
                <w:color w:val="auto"/>
              </w:rPr>
              <w:t>θ</w:t>
            </w:r>
            <w:r>
              <w:rPr>
                <w:rStyle w:val="StrongEmphasis"/>
                <w:rFonts w:ascii="Arial" w:hAnsi="Arial"/>
                <w:b w:val="0"/>
                <w:bCs w:val="0"/>
                <w:color w:val="auto"/>
                <w:vertAlign w:val="subscript"/>
              </w:rPr>
              <w:t>d</w:t>
            </w:r>
            <w:proofErr w:type="spellEnd"/>
            <w:r>
              <w:rPr>
                <w:rStyle w:val="StrongEmphasis"/>
                <w:rFonts w:ascii="Arial" w:hAnsi="Arial"/>
                <w:b w:val="0"/>
                <w:bCs w:val="0"/>
                <w:color w:val="auto"/>
              </w:rPr>
              <w:t>.</w:t>
            </w:r>
          </w:p>
          <w:p w:rsidR="0001536F" w:rsidRDefault="00CB4873">
            <w:pPr>
              <w:pStyle w:val="Standard"/>
            </w:pPr>
            <w:r>
              <w:rPr>
                <w:rStyle w:val="StrongEmphasis"/>
                <w:rFonts w:ascii="Arial" w:hAnsi="Arial"/>
                <w:b w:val="0"/>
                <w:bCs w:val="0"/>
                <w:color w:val="auto"/>
              </w:rPr>
              <w:t>L'aire de la surface A</w:t>
            </w:r>
            <w:r>
              <w:rPr>
                <w:rStyle w:val="StrongEmphasis"/>
                <w:rFonts w:ascii="Arial" w:hAnsi="Arial"/>
                <w:b w:val="0"/>
                <w:bCs w:val="0"/>
                <w:color w:val="auto"/>
                <w:vertAlign w:val="subscript"/>
              </w:rPr>
              <w:t>2</w:t>
            </w:r>
            <w:r>
              <w:rPr>
                <w:rStyle w:val="StrongEmphasis"/>
                <w:rFonts w:ascii="Arial" w:hAnsi="Arial"/>
                <w:b w:val="0"/>
                <w:bCs w:val="0"/>
                <w:color w:val="auto"/>
              </w:rPr>
              <w:t xml:space="preserve"> est la réserve dynamique qui va permettre de dissiper l'énergie </w:t>
            </w:r>
            <w:proofErr w:type="gramStart"/>
            <w:r>
              <w:rPr>
                <w:rStyle w:val="StrongEmphasis"/>
                <w:rFonts w:ascii="Arial" w:hAnsi="Arial"/>
                <w:b w:val="0"/>
                <w:bCs w:val="0"/>
                <w:color w:val="auto"/>
              </w:rPr>
              <w:t>emmagasiner</w:t>
            </w:r>
            <w:proofErr w:type="gramEnd"/>
            <w:r>
              <w:rPr>
                <w:rStyle w:val="StrongEmphasis"/>
                <w:rFonts w:ascii="Arial" w:hAnsi="Arial"/>
                <w:b w:val="0"/>
                <w:bCs w:val="0"/>
                <w:color w:val="auto"/>
              </w:rPr>
              <w:t xml:space="preserve"> en A</w:t>
            </w:r>
            <w:r>
              <w:rPr>
                <w:rStyle w:val="StrongEmphasis"/>
                <w:rFonts w:ascii="Arial" w:hAnsi="Arial"/>
                <w:b w:val="0"/>
                <w:bCs w:val="0"/>
                <w:color w:val="auto"/>
                <w:vertAlign w:val="subscript"/>
              </w:rPr>
              <w:t>1</w:t>
            </w:r>
          </w:p>
          <w:p w:rsidR="0001536F" w:rsidRDefault="00CB4873">
            <w:pPr>
              <w:pStyle w:val="Standard"/>
            </w:pPr>
            <w:r>
              <w:rPr>
                <w:rStyle w:val="StrongEmphasis"/>
                <w:rFonts w:ascii="Arial" w:hAnsi="Arial"/>
                <w:b w:val="0"/>
                <w:bCs w:val="0"/>
                <w:color w:val="auto"/>
              </w:rPr>
              <w:t>En stabilité dynamique, il faut : A1 &lt;</w:t>
            </w:r>
            <w:r>
              <w:rPr>
                <w:rStyle w:val="StrongEmphasis"/>
                <w:rFonts w:ascii="Arial" w:hAnsi="Arial"/>
                <w:b w:val="0"/>
                <w:bCs w:val="0"/>
                <w:color w:val="auto"/>
              </w:rPr>
              <w:t xml:space="preserve"> A2.</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r>
              <w:rPr>
                <w:rFonts w:ascii="Arial" w:hAnsi="Arial"/>
                <w:color w:val="auto"/>
              </w:rPr>
              <w:t xml:space="preserve">The area A1 </w:t>
            </w:r>
            <w:proofErr w:type="spellStart"/>
            <w:r>
              <w:rPr>
                <w:rFonts w:ascii="Arial" w:hAnsi="Arial"/>
                <w:color w:val="auto"/>
              </w:rPr>
              <w:t>is</w:t>
            </w:r>
            <w:proofErr w:type="spellEnd"/>
            <w:r>
              <w:rPr>
                <w:rFonts w:ascii="Arial" w:hAnsi="Arial"/>
                <w:color w:val="auto"/>
              </w:rPr>
              <w:t xml:space="preserve"> the </w:t>
            </w:r>
            <w:proofErr w:type="spellStart"/>
            <w:r>
              <w:rPr>
                <w:rFonts w:ascii="Arial" w:hAnsi="Arial"/>
                <w:color w:val="auto"/>
              </w:rPr>
              <w:t>energy</w:t>
            </w:r>
            <w:proofErr w:type="spellEnd"/>
            <w:r>
              <w:rPr>
                <w:rFonts w:ascii="Arial" w:hAnsi="Arial"/>
                <w:color w:val="auto"/>
              </w:rPr>
              <w:t xml:space="preserve"> </w:t>
            </w:r>
            <w:proofErr w:type="spellStart"/>
            <w:r>
              <w:rPr>
                <w:rFonts w:ascii="Arial" w:hAnsi="Arial"/>
                <w:color w:val="auto"/>
              </w:rPr>
              <w:t>stored</w:t>
            </w:r>
            <w:proofErr w:type="spellEnd"/>
            <w:r>
              <w:rPr>
                <w:rFonts w:ascii="Arial" w:hAnsi="Arial"/>
                <w:color w:val="auto"/>
              </w:rPr>
              <w:t xml:space="preserve"> by the </w:t>
            </w:r>
            <w:proofErr w:type="spellStart"/>
            <w:r>
              <w:rPr>
                <w:rFonts w:ascii="Arial" w:hAnsi="Arial"/>
                <w:color w:val="auto"/>
              </w:rPr>
              <w:t>float</w:t>
            </w:r>
            <w:proofErr w:type="spellEnd"/>
            <w:r>
              <w:rPr>
                <w:rFonts w:ascii="Arial" w:hAnsi="Arial"/>
                <w:color w:val="auto"/>
              </w:rPr>
              <w:t xml:space="preserve"> to </w:t>
            </w:r>
            <w:proofErr w:type="spellStart"/>
            <w:r>
              <w:rPr>
                <w:rFonts w:ascii="Arial" w:hAnsi="Arial"/>
                <w:color w:val="auto"/>
              </w:rPr>
              <w:t>reach</w:t>
            </w:r>
            <w:proofErr w:type="spellEnd"/>
            <w:r>
              <w:rPr>
                <w:rFonts w:ascii="Arial" w:hAnsi="Arial"/>
                <w:color w:val="auto"/>
              </w:rPr>
              <w:t xml:space="preserve"> the angle (</w:t>
            </w:r>
            <w:proofErr w:type="spellStart"/>
            <w:r>
              <w:rPr>
                <w:rFonts w:ascii="Arial" w:hAnsi="Arial"/>
                <w:color w:val="auto"/>
              </w:rPr>
              <w:t>θd</w:t>
            </w:r>
            <w:proofErr w:type="spellEnd"/>
            <w:r>
              <w:rPr>
                <w:rFonts w:ascii="Arial" w:hAnsi="Arial"/>
                <w:color w:val="auto"/>
              </w:rPr>
              <w:t>).</w:t>
            </w:r>
          </w:p>
          <w:p w:rsidR="0001536F" w:rsidRDefault="00CB4873">
            <w:pPr>
              <w:pStyle w:val="Standard"/>
            </w:pPr>
            <w:r>
              <w:rPr>
                <w:rStyle w:val="StrongEmphasis"/>
                <w:rFonts w:ascii="Arial" w:hAnsi="Arial"/>
                <w:b w:val="0"/>
                <w:bCs w:val="0"/>
                <w:color w:val="auto"/>
              </w:rPr>
              <w:t xml:space="preserve">It </w:t>
            </w:r>
            <w:proofErr w:type="spellStart"/>
            <w:r>
              <w:rPr>
                <w:rStyle w:val="StrongEmphasis"/>
                <w:rFonts w:ascii="Arial" w:hAnsi="Arial"/>
                <w:b w:val="0"/>
                <w:bCs w:val="0"/>
                <w:color w:val="auto"/>
              </w:rPr>
              <w:t>is</w:t>
            </w:r>
            <w:proofErr w:type="spellEnd"/>
            <w:r>
              <w:rPr>
                <w:rStyle w:val="StrongEmphasis"/>
                <w:rFonts w:ascii="Arial" w:hAnsi="Arial"/>
                <w:b w:val="0"/>
                <w:bCs w:val="0"/>
                <w:color w:val="auto"/>
              </w:rPr>
              <w:t xml:space="preserve"> the </w:t>
            </w:r>
            <w:proofErr w:type="spellStart"/>
            <w:r>
              <w:rPr>
                <w:rStyle w:val="StrongEmphasis"/>
                <w:rFonts w:ascii="Arial" w:hAnsi="Arial"/>
                <w:b w:val="0"/>
                <w:bCs w:val="0"/>
                <w:color w:val="auto"/>
              </w:rPr>
              <w:t>work</w:t>
            </w:r>
            <w:proofErr w:type="spellEnd"/>
            <w:r>
              <w:rPr>
                <w:rStyle w:val="StrongEmphasis"/>
                <w:rFonts w:ascii="Arial" w:hAnsi="Arial"/>
                <w:b w:val="0"/>
                <w:bCs w:val="0"/>
                <w:color w:val="auto"/>
              </w:rPr>
              <w:t xml:space="preserve"> </w:t>
            </w:r>
            <w:proofErr w:type="spellStart"/>
            <w:r>
              <w:rPr>
                <w:rStyle w:val="StrongEmphasis"/>
                <w:rFonts w:ascii="Arial" w:hAnsi="Arial"/>
                <w:b w:val="0"/>
                <w:bCs w:val="0"/>
                <w:color w:val="auto"/>
              </w:rPr>
              <w:t>necessary</w:t>
            </w:r>
            <w:proofErr w:type="spellEnd"/>
            <w:r>
              <w:rPr>
                <w:rStyle w:val="StrongEmphasis"/>
                <w:rFonts w:ascii="Arial" w:hAnsi="Arial"/>
                <w:b w:val="0"/>
                <w:bCs w:val="0"/>
                <w:color w:val="auto"/>
              </w:rPr>
              <w:t xml:space="preserve"> to tilt the </w:t>
            </w:r>
            <w:proofErr w:type="spellStart"/>
            <w:r>
              <w:rPr>
                <w:rStyle w:val="StrongEmphasis"/>
                <w:rFonts w:ascii="Arial" w:hAnsi="Arial"/>
                <w:b w:val="0"/>
                <w:bCs w:val="0"/>
                <w:color w:val="auto"/>
              </w:rPr>
              <w:t>vessel</w:t>
            </w:r>
            <w:proofErr w:type="spellEnd"/>
            <w:r>
              <w:rPr>
                <w:rStyle w:val="StrongEmphasis"/>
                <w:rFonts w:ascii="Arial" w:hAnsi="Arial"/>
                <w:b w:val="0"/>
                <w:bCs w:val="0"/>
                <w:color w:val="auto"/>
              </w:rPr>
              <w:t xml:space="preserve"> θ = 0 to </w:t>
            </w:r>
            <w:proofErr w:type="spellStart"/>
            <w:r>
              <w:rPr>
                <w:rStyle w:val="StrongEmphasis"/>
                <w:rFonts w:ascii="Arial" w:hAnsi="Arial"/>
                <w:b w:val="0"/>
                <w:bCs w:val="0"/>
                <w:color w:val="auto"/>
              </w:rPr>
              <w:t>θd</w:t>
            </w:r>
            <w:proofErr w:type="spellEnd"/>
            <w:r>
              <w:rPr>
                <w:rStyle w:val="StrongEmphasis"/>
                <w:rFonts w:ascii="Arial" w:hAnsi="Arial"/>
                <w:b w:val="0"/>
                <w:bCs w:val="0"/>
                <w:color w:val="auto"/>
              </w:rPr>
              <w:t>.</w:t>
            </w:r>
          </w:p>
          <w:p w:rsidR="0001536F" w:rsidRDefault="0001536F">
            <w:pPr>
              <w:pStyle w:val="Standard"/>
            </w:pPr>
          </w:p>
          <w:p w:rsidR="0001536F" w:rsidRDefault="00CB4873">
            <w:pPr>
              <w:pStyle w:val="Standard"/>
            </w:pPr>
            <w:r>
              <w:t xml:space="preserve">The area A2 </w:t>
            </w:r>
            <w:proofErr w:type="spellStart"/>
            <w:r>
              <w:t>is</w:t>
            </w:r>
            <w:proofErr w:type="spellEnd"/>
            <w:r>
              <w:t xml:space="preserve"> the </w:t>
            </w:r>
            <w:proofErr w:type="spellStart"/>
            <w:r>
              <w:t>dynamic</w:t>
            </w:r>
            <w:proofErr w:type="spellEnd"/>
            <w:r>
              <w:t xml:space="preserve"> </w:t>
            </w:r>
            <w:proofErr w:type="spellStart"/>
            <w:r>
              <w:t>reserve</w:t>
            </w:r>
            <w:proofErr w:type="spellEnd"/>
            <w:r>
              <w:t xml:space="preserve"> </w:t>
            </w:r>
            <w:proofErr w:type="spellStart"/>
            <w:r>
              <w:t>that</w:t>
            </w:r>
            <w:proofErr w:type="spellEnd"/>
            <w:r>
              <w:t xml:space="preserve"> </w:t>
            </w:r>
            <w:proofErr w:type="spellStart"/>
            <w:r>
              <w:t>is</w:t>
            </w:r>
            <w:proofErr w:type="spellEnd"/>
            <w:r>
              <w:t xml:space="preserve"> </w:t>
            </w:r>
            <w:proofErr w:type="spellStart"/>
            <w:r>
              <w:t>enable</w:t>
            </w:r>
            <w:proofErr w:type="spellEnd"/>
            <w:r>
              <w:t xml:space="preserve"> to </w:t>
            </w:r>
            <w:proofErr w:type="spellStart"/>
            <w:r>
              <w:t>dissipate</w:t>
            </w:r>
            <w:proofErr w:type="spellEnd"/>
            <w:r>
              <w:t xml:space="preserve"> the </w:t>
            </w:r>
            <w:proofErr w:type="spellStart"/>
            <w:r>
              <w:t>energy</w:t>
            </w:r>
            <w:proofErr w:type="spellEnd"/>
            <w:r>
              <w:t xml:space="preserve"> </w:t>
            </w:r>
            <w:proofErr w:type="spellStart"/>
            <w:r>
              <w:t>stored</w:t>
            </w:r>
            <w:proofErr w:type="spellEnd"/>
            <w:r>
              <w:t xml:space="preserve"> in area A1.</w:t>
            </w:r>
          </w:p>
          <w:p w:rsidR="0001536F" w:rsidRDefault="00CB4873">
            <w:pPr>
              <w:pStyle w:val="Standard"/>
            </w:pPr>
            <w:proofErr w:type="spellStart"/>
            <w:r>
              <w:rPr>
                <w:rStyle w:val="StrongEmphasis"/>
                <w:rFonts w:ascii="Arial" w:hAnsi="Arial"/>
                <w:b w:val="0"/>
                <w:bCs w:val="0"/>
                <w:color w:val="auto"/>
              </w:rPr>
              <w:t>Dynamic</w:t>
            </w:r>
            <w:proofErr w:type="spellEnd"/>
            <w:r>
              <w:rPr>
                <w:rStyle w:val="StrongEmphasis"/>
                <w:rFonts w:ascii="Arial" w:hAnsi="Arial"/>
                <w:b w:val="0"/>
                <w:bCs w:val="0"/>
                <w:color w:val="auto"/>
              </w:rPr>
              <w:t xml:space="preserve"> </w:t>
            </w:r>
            <w:proofErr w:type="spellStart"/>
            <w:r>
              <w:rPr>
                <w:rStyle w:val="StrongEmphasis"/>
                <w:rFonts w:ascii="Arial" w:hAnsi="Arial"/>
                <w:b w:val="0"/>
                <w:bCs w:val="0"/>
                <w:color w:val="auto"/>
              </w:rPr>
              <w:t>stability</w:t>
            </w:r>
            <w:proofErr w:type="spellEnd"/>
            <w:r>
              <w:rPr>
                <w:rStyle w:val="StrongEmphasis"/>
                <w:rFonts w:ascii="Arial" w:hAnsi="Arial"/>
                <w:b w:val="0"/>
                <w:bCs w:val="0"/>
                <w:color w:val="auto"/>
              </w:rPr>
              <w:t xml:space="preserve"> </w:t>
            </w:r>
            <w:proofErr w:type="spellStart"/>
            <w:r>
              <w:rPr>
                <w:rStyle w:val="StrongEmphasis"/>
                <w:rFonts w:ascii="Arial" w:hAnsi="Arial"/>
                <w:b w:val="0"/>
                <w:bCs w:val="0"/>
                <w:color w:val="auto"/>
              </w:rPr>
              <w:t>requires</w:t>
            </w:r>
            <w:proofErr w:type="spellEnd"/>
            <w:r>
              <w:rPr>
                <w:rStyle w:val="StrongEmphasis"/>
                <w:rFonts w:ascii="Arial" w:hAnsi="Arial"/>
                <w:b w:val="0"/>
                <w:bCs w:val="0"/>
                <w:color w:val="auto"/>
              </w:rPr>
              <w:t>:</w:t>
            </w:r>
            <w:r>
              <w:rPr>
                <w:rStyle w:val="StrongEmphasis"/>
                <w:rFonts w:ascii="Arial" w:hAnsi="Arial"/>
                <w:b w:val="0"/>
                <w:bCs w:val="0"/>
                <w:color w:val="auto"/>
              </w:rPr>
              <w:t xml:space="preserve"> A1 &lt;A2.</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rPr>
                <w:rStyle w:val="StrongEmphasis"/>
                <w:rFonts w:ascii="Arial" w:hAnsi="Arial"/>
                <w:b w:val="0"/>
                <w:bCs w:val="0"/>
                <w:color w:val="auto"/>
                <w:u w:val="single"/>
              </w:rPr>
              <w:t>Angle limite de stabilité statique (</w:t>
            </w:r>
            <w:proofErr w:type="spellStart"/>
            <w:r>
              <w:rPr>
                <w:rStyle w:val="StrongEmphasis"/>
                <w:rFonts w:ascii="Arial" w:hAnsi="Arial"/>
                <w:b w:val="0"/>
                <w:bCs w:val="0"/>
                <w:color w:val="auto"/>
                <w:u w:val="single"/>
              </w:rPr>
              <w:t>θ</w:t>
            </w:r>
            <w:r>
              <w:rPr>
                <w:rStyle w:val="StrongEmphasis"/>
                <w:rFonts w:ascii="Arial" w:hAnsi="Arial"/>
                <w:b w:val="0"/>
                <w:bCs w:val="0"/>
                <w:color w:val="auto"/>
                <w:u w:val="single"/>
                <w:vertAlign w:val="subscript"/>
              </w:rPr>
              <w:t>max</w:t>
            </w:r>
            <w:proofErr w:type="spellEnd"/>
            <w:r>
              <w:rPr>
                <w:rStyle w:val="StrongEmphasis"/>
                <w:rFonts w:ascii="Arial" w:hAnsi="Arial"/>
                <w:b w:val="0"/>
                <w:bCs w:val="0"/>
                <w:color w:val="auto"/>
                <w:u w:val="single"/>
              </w:rPr>
              <w:t>) :</w:t>
            </w:r>
            <w:r>
              <w:rPr>
                <w:rStyle w:val="StrongEmphasis"/>
                <w:rFonts w:ascii="Arial" w:hAnsi="Arial"/>
                <w:b w:val="0"/>
                <w:bCs w:val="0"/>
                <w:color w:val="auto"/>
              </w:rPr>
              <w:t xml:space="preserve"> L</w:t>
            </w:r>
            <w:r>
              <w:rPr>
                <w:rStyle w:val="StrongEmphasis"/>
                <w:rFonts w:ascii="Arial" w:hAnsi="Arial"/>
                <w:b w:val="0"/>
                <w:bCs w:val="0"/>
                <w:color w:val="auto"/>
              </w:rPr>
              <w:t>’angle (</w:t>
            </w:r>
            <w:proofErr w:type="spellStart"/>
            <w:r>
              <w:rPr>
                <w:rStyle w:val="StrongEmphasis"/>
                <w:rFonts w:ascii="Arial" w:hAnsi="Arial"/>
                <w:b w:val="0"/>
                <w:bCs w:val="0"/>
                <w:color w:val="auto"/>
              </w:rPr>
              <w:t>θ</w:t>
            </w:r>
            <w:r>
              <w:rPr>
                <w:rStyle w:val="StrongEmphasis"/>
                <w:rFonts w:ascii="Arial" w:hAnsi="Arial"/>
                <w:b w:val="0"/>
                <w:bCs w:val="0"/>
                <w:color w:val="auto"/>
                <w:vertAlign w:val="subscript"/>
              </w:rPr>
              <w:t>max</w:t>
            </w:r>
            <w:proofErr w:type="spellEnd"/>
            <w:r>
              <w:rPr>
                <w:rStyle w:val="StrongEmphasis"/>
                <w:rFonts w:ascii="Arial" w:hAnsi="Arial"/>
                <w:b w:val="0"/>
                <w:bCs w:val="0"/>
                <w:color w:val="auto"/>
              </w:rPr>
              <w:t>) correspond au sommet de la courbe. c'est l'angle maximal.</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proofErr w:type="spellStart"/>
            <w:r>
              <w:rPr>
                <w:rStyle w:val="StrongEmphasis"/>
                <w:rFonts w:ascii="Arial" w:hAnsi="Arial"/>
                <w:b w:val="0"/>
                <w:bCs w:val="0"/>
                <w:color w:val="auto"/>
                <w:u w:val="single"/>
              </w:rPr>
              <w:t>Limit</w:t>
            </w:r>
            <w:proofErr w:type="spellEnd"/>
            <w:r>
              <w:rPr>
                <w:rStyle w:val="StrongEmphasis"/>
                <w:rFonts w:ascii="Arial" w:hAnsi="Arial"/>
                <w:b w:val="0"/>
                <w:bCs w:val="0"/>
                <w:color w:val="auto"/>
                <w:u w:val="single"/>
              </w:rPr>
              <w:t xml:space="preserve"> angle of </w:t>
            </w:r>
            <w:proofErr w:type="spellStart"/>
            <w:r>
              <w:rPr>
                <w:rStyle w:val="StrongEmphasis"/>
                <w:rFonts w:ascii="Arial" w:hAnsi="Arial"/>
                <w:b w:val="0"/>
                <w:bCs w:val="0"/>
                <w:color w:val="auto"/>
                <w:u w:val="single"/>
              </w:rPr>
              <w:t>static</w:t>
            </w:r>
            <w:proofErr w:type="spellEnd"/>
            <w:r>
              <w:rPr>
                <w:rStyle w:val="StrongEmphasis"/>
                <w:rFonts w:ascii="Arial" w:hAnsi="Arial"/>
                <w:b w:val="0"/>
                <w:bCs w:val="0"/>
                <w:color w:val="auto"/>
                <w:u w:val="single"/>
              </w:rPr>
              <w:t xml:space="preserve"> </w:t>
            </w:r>
            <w:proofErr w:type="spellStart"/>
            <w:r>
              <w:rPr>
                <w:rStyle w:val="StrongEmphasis"/>
                <w:rFonts w:ascii="Arial" w:hAnsi="Arial"/>
                <w:b w:val="0"/>
                <w:bCs w:val="0"/>
                <w:color w:val="auto"/>
                <w:u w:val="single"/>
              </w:rPr>
              <w:t>stability</w:t>
            </w:r>
            <w:proofErr w:type="spellEnd"/>
            <w:r>
              <w:rPr>
                <w:rStyle w:val="StrongEmphasis"/>
                <w:rFonts w:ascii="Arial" w:hAnsi="Arial"/>
                <w:b w:val="0"/>
                <w:bCs w:val="0"/>
                <w:color w:val="auto"/>
                <w:u w:val="single"/>
              </w:rPr>
              <w:t xml:space="preserve"> </w:t>
            </w:r>
            <w:r>
              <w:rPr>
                <w:rStyle w:val="StrongEmphasis"/>
                <w:rFonts w:ascii="Arial" w:hAnsi="Arial"/>
                <w:b w:val="0"/>
                <w:bCs w:val="0"/>
                <w:color w:val="auto"/>
              </w:rPr>
              <w:t>(</w:t>
            </w:r>
            <w:proofErr w:type="spellStart"/>
            <w:r>
              <w:rPr>
                <w:rStyle w:val="StrongEmphasis"/>
                <w:rFonts w:ascii="Arial" w:hAnsi="Arial"/>
                <w:b w:val="0"/>
                <w:bCs w:val="0"/>
                <w:color w:val="auto"/>
              </w:rPr>
              <w:t>θmax</w:t>
            </w:r>
            <w:proofErr w:type="spellEnd"/>
            <w:r>
              <w:rPr>
                <w:rStyle w:val="StrongEmphasis"/>
                <w:rFonts w:ascii="Arial" w:hAnsi="Arial"/>
                <w:b w:val="0"/>
                <w:bCs w:val="0"/>
                <w:color w:val="auto"/>
              </w:rPr>
              <w:t>): The angle (</w:t>
            </w:r>
            <w:proofErr w:type="spellStart"/>
            <w:r>
              <w:rPr>
                <w:rStyle w:val="StrongEmphasis"/>
                <w:rFonts w:ascii="Arial" w:hAnsi="Arial"/>
                <w:b w:val="0"/>
                <w:bCs w:val="0"/>
                <w:color w:val="auto"/>
              </w:rPr>
              <w:t>θmax</w:t>
            </w:r>
            <w:proofErr w:type="spellEnd"/>
            <w:r>
              <w:rPr>
                <w:rStyle w:val="StrongEmphasis"/>
                <w:rFonts w:ascii="Arial" w:hAnsi="Arial"/>
                <w:b w:val="0"/>
                <w:bCs w:val="0"/>
                <w:color w:val="auto"/>
              </w:rPr>
              <w:t xml:space="preserve">) </w:t>
            </w:r>
            <w:proofErr w:type="spellStart"/>
            <w:r>
              <w:rPr>
                <w:rStyle w:val="StrongEmphasis"/>
                <w:rFonts w:ascii="Arial" w:hAnsi="Arial"/>
                <w:b w:val="0"/>
                <w:bCs w:val="0"/>
                <w:color w:val="auto"/>
              </w:rPr>
              <w:t>is</w:t>
            </w:r>
            <w:proofErr w:type="spellEnd"/>
            <w:r>
              <w:rPr>
                <w:rStyle w:val="StrongEmphasis"/>
                <w:rFonts w:ascii="Arial" w:hAnsi="Arial"/>
                <w:b w:val="0"/>
                <w:bCs w:val="0"/>
                <w:color w:val="auto"/>
              </w:rPr>
              <w:t xml:space="preserve"> the </w:t>
            </w:r>
            <w:proofErr w:type="spellStart"/>
            <w:r>
              <w:rPr>
                <w:rStyle w:val="StrongEmphasis"/>
                <w:rFonts w:ascii="Arial" w:hAnsi="Arial"/>
                <w:b w:val="0"/>
                <w:bCs w:val="0"/>
                <w:color w:val="auto"/>
              </w:rPr>
              <w:t>peak</w:t>
            </w:r>
            <w:proofErr w:type="spellEnd"/>
            <w:r>
              <w:rPr>
                <w:rStyle w:val="StrongEmphasis"/>
                <w:rFonts w:ascii="Arial" w:hAnsi="Arial"/>
                <w:b w:val="0"/>
                <w:bCs w:val="0"/>
                <w:color w:val="auto"/>
              </w:rPr>
              <w:t xml:space="preserve"> of the </w:t>
            </w:r>
            <w:proofErr w:type="spellStart"/>
            <w:r>
              <w:rPr>
                <w:rStyle w:val="StrongEmphasis"/>
                <w:rFonts w:ascii="Arial" w:hAnsi="Arial"/>
                <w:b w:val="0"/>
                <w:bCs w:val="0"/>
                <w:color w:val="auto"/>
              </w:rPr>
              <w:t>curve</w:t>
            </w:r>
            <w:proofErr w:type="spellEnd"/>
            <w:r>
              <w:rPr>
                <w:rStyle w:val="StrongEmphasis"/>
                <w:rFonts w:ascii="Arial" w:hAnsi="Arial"/>
                <w:b w:val="0"/>
                <w:bCs w:val="0"/>
                <w:color w:val="auto"/>
              </w:rPr>
              <w:t xml:space="preserve">. It </w:t>
            </w:r>
            <w:proofErr w:type="spellStart"/>
            <w:r>
              <w:rPr>
                <w:rStyle w:val="StrongEmphasis"/>
                <w:rFonts w:ascii="Arial" w:hAnsi="Arial"/>
                <w:b w:val="0"/>
                <w:bCs w:val="0"/>
                <w:color w:val="auto"/>
              </w:rPr>
              <w:t>is</w:t>
            </w:r>
            <w:proofErr w:type="spellEnd"/>
            <w:r>
              <w:rPr>
                <w:rStyle w:val="StrongEmphasis"/>
                <w:rFonts w:ascii="Arial" w:hAnsi="Arial"/>
                <w:b w:val="0"/>
                <w:bCs w:val="0"/>
                <w:color w:val="auto"/>
              </w:rPr>
              <w:t xml:space="preserve"> the maximum angle.</w:t>
            </w:r>
          </w:p>
        </w:tc>
      </w:tr>
      <w:tr w:rsidR="0001536F">
        <w:tblPrEx>
          <w:tblCellMar>
            <w:top w:w="0" w:type="dxa"/>
            <w:bottom w:w="0" w:type="dxa"/>
          </w:tblCellMar>
        </w:tblPrEx>
        <w:tc>
          <w:tcPr>
            <w:tcW w:w="7284" w:type="dxa"/>
            <w:tcBorders>
              <w:left w:val="single" w:sz="2" w:space="0" w:color="000000"/>
              <w:bottom w:val="single" w:sz="2" w:space="0" w:color="000000"/>
            </w:tcBorders>
            <w:tcMar>
              <w:top w:w="55" w:type="dxa"/>
              <w:left w:w="55" w:type="dxa"/>
              <w:bottom w:w="55" w:type="dxa"/>
              <w:right w:w="55" w:type="dxa"/>
            </w:tcMar>
          </w:tcPr>
          <w:p w:rsidR="0001536F" w:rsidRDefault="00CB4873">
            <w:pPr>
              <w:pStyle w:val="Standard"/>
            </w:pPr>
            <w:r>
              <w:rPr>
                <w:rStyle w:val="StrongEmphasis"/>
                <w:rFonts w:ascii="Arial" w:hAnsi="Arial"/>
                <w:b w:val="0"/>
                <w:bCs w:val="0"/>
                <w:color w:val="auto"/>
                <w:u w:val="single"/>
              </w:rPr>
              <w:t>Angle limite de chavirement statique (</w:t>
            </w:r>
            <w:proofErr w:type="spellStart"/>
            <w:r>
              <w:rPr>
                <w:rStyle w:val="StrongEmphasis"/>
                <w:rFonts w:ascii="Arial" w:hAnsi="Arial"/>
                <w:b w:val="0"/>
                <w:bCs w:val="0"/>
                <w:color w:val="auto"/>
                <w:u w:val="single"/>
              </w:rPr>
              <w:t>θ</w:t>
            </w:r>
            <w:r>
              <w:rPr>
                <w:rStyle w:val="StrongEmphasis"/>
                <w:rFonts w:ascii="Arial" w:hAnsi="Arial"/>
                <w:b w:val="0"/>
                <w:bCs w:val="0"/>
                <w:color w:val="auto"/>
                <w:u w:val="single"/>
                <w:vertAlign w:val="subscript"/>
              </w:rPr>
              <w:t>s</w:t>
            </w:r>
            <w:proofErr w:type="spellEnd"/>
            <w:r>
              <w:rPr>
                <w:rStyle w:val="StrongEmphasis"/>
                <w:rFonts w:ascii="Arial" w:hAnsi="Arial"/>
                <w:b w:val="0"/>
                <w:bCs w:val="0"/>
                <w:color w:val="auto"/>
                <w:u w:val="single"/>
              </w:rPr>
              <w:t>) </w:t>
            </w:r>
            <w:r>
              <w:rPr>
                <w:rStyle w:val="StrongEmphasis"/>
                <w:rFonts w:ascii="Arial" w:hAnsi="Arial"/>
                <w:b w:val="0"/>
                <w:bCs w:val="0"/>
                <w:color w:val="auto"/>
              </w:rPr>
              <w:t xml:space="preserve">: L’angle </w:t>
            </w:r>
            <w:r>
              <w:rPr>
                <w:rStyle w:val="StrongEmphasis"/>
                <w:rFonts w:ascii="Arial" w:hAnsi="Arial"/>
                <w:b w:val="0"/>
                <w:bCs w:val="0"/>
                <w:color w:val="auto"/>
              </w:rPr>
              <w:t>(</w:t>
            </w:r>
            <w:proofErr w:type="spellStart"/>
            <w:r>
              <w:rPr>
                <w:rStyle w:val="StrongEmphasis"/>
                <w:rFonts w:ascii="Arial" w:hAnsi="Arial"/>
                <w:b w:val="0"/>
                <w:bCs w:val="0"/>
                <w:color w:val="auto"/>
              </w:rPr>
              <w:t>θ</w:t>
            </w:r>
            <w:r>
              <w:rPr>
                <w:rStyle w:val="StrongEmphasis"/>
                <w:rFonts w:ascii="Arial" w:hAnsi="Arial"/>
                <w:b w:val="0"/>
                <w:bCs w:val="0"/>
                <w:color w:val="auto"/>
                <w:vertAlign w:val="subscript"/>
              </w:rPr>
              <w:t>s</w:t>
            </w:r>
            <w:proofErr w:type="spellEnd"/>
            <w:r>
              <w:rPr>
                <w:rStyle w:val="StrongEmphasis"/>
                <w:rFonts w:ascii="Arial" w:hAnsi="Arial"/>
                <w:b w:val="0"/>
                <w:bCs w:val="0"/>
                <w:color w:val="auto"/>
              </w:rPr>
              <w:t xml:space="preserve">) </w:t>
            </w:r>
            <w:r>
              <w:rPr>
                <w:rStyle w:val="StrongEmphasis"/>
                <w:rFonts w:ascii="Arial" w:hAnsi="Arial"/>
                <w:b w:val="0"/>
                <w:bCs w:val="0"/>
                <w:color w:val="auto"/>
              </w:rPr>
              <w:t>est l’angle de chavirement statique.</w:t>
            </w:r>
          </w:p>
          <w:p w:rsidR="0001536F" w:rsidRDefault="00CB4873">
            <w:pPr>
              <w:pStyle w:val="Standard"/>
            </w:pPr>
            <w:r>
              <w:rPr>
                <w:rStyle w:val="StrongEmphasis"/>
                <w:rFonts w:ascii="Arial" w:hAnsi="Arial"/>
                <w:b w:val="0"/>
                <w:bCs w:val="0"/>
                <w:color w:val="auto"/>
              </w:rPr>
              <w:t>Au-delà, le moment de redressement devient négatif : il y a chavirement spontané, sans nécessité de l’action d’un moment inclinant.</w:t>
            </w:r>
          </w:p>
        </w:tc>
        <w:tc>
          <w:tcPr>
            <w:tcW w:w="7285" w:type="dxa"/>
            <w:tcBorders>
              <w:left w:val="single" w:sz="2" w:space="0" w:color="000000"/>
              <w:bottom w:val="single" w:sz="2" w:space="0" w:color="000000"/>
              <w:right w:val="single" w:sz="2" w:space="0" w:color="000000"/>
            </w:tcBorders>
            <w:tcMar>
              <w:top w:w="55" w:type="dxa"/>
              <w:left w:w="55" w:type="dxa"/>
              <w:bottom w:w="55" w:type="dxa"/>
              <w:right w:w="55" w:type="dxa"/>
            </w:tcMar>
          </w:tcPr>
          <w:p w:rsidR="0001536F" w:rsidRDefault="00CB4873">
            <w:pPr>
              <w:pStyle w:val="Standard"/>
            </w:pPr>
            <w:proofErr w:type="spellStart"/>
            <w:r>
              <w:rPr>
                <w:rFonts w:ascii="Arial" w:hAnsi="Arial"/>
                <w:color w:val="auto"/>
                <w:u w:val="single"/>
              </w:rPr>
              <w:t>Limit</w:t>
            </w:r>
            <w:proofErr w:type="spellEnd"/>
            <w:r>
              <w:rPr>
                <w:rFonts w:ascii="Arial" w:hAnsi="Arial"/>
                <w:color w:val="auto"/>
                <w:u w:val="single"/>
              </w:rPr>
              <w:t xml:space="preserve"> angle of </w:t>
            </w:r>
            <w:proofErr w:type="spellStart"/>
            <w:r>
              <w:rPr>
                <w:rFonts w:ascii="Arial" w:hAnsi="Arial"/>
                <w:color w:val="auto"/>
                <w:u w:val="single"/>
              </w:rPr>
              <w:t>static</w:t>
            </w:r>
            <w:proofErr w:type="spellEnd"/>
            <w:r>
              <w:rPr>
                <w:rFonts w:ascii="Arial" w:hAnsi="Arial"/>
                <w:color w:val="auto"/>
                <w:u w:val="single"/>
              </w:rPr>
              <w:t xml:space="preserve"> </w:t>
            </w:r>
            <w:proofErr w:type="spellStart"/>
            <w:r>
              <w:rPr>
                <w:rFonts w:ascii="Arial" w:hAnsi="Arial"/>
                <w:color w:val="auto"/>
                <w:u w:val="single"/>
              </w:rPr>
              <w:t>capsi</w:t>
            </w:r>
            <w:r>
              <w:rPr>
                <w:rFonts w:ascii="Arial" w:hAnsi="Arial"/>
                <w:color w:val="auto"/>
                <w:u w:val="single"/>
              </w:rPr>
              <w:t>zing</w:t>
            </w:r>
            <w:proofErr w:type="spellEnd"/>
            <w:r>
              <w:rPr>
                <w:rFonts w:ascii="Arial" w:hAnsi="Arial"/>
                <w:color w:val="auto"/>
                <w:u w:val="single"/>
              </w:rPr>
              <w:t xml:space="preserve"> </w:t>
            </w:r>
            <w:r>
              <w:rPr>
                <w:rStyle w:val="StrongEmphasis"/>
                <w:rFonts w:ascii="Arial" w:hAnsi="Arial"/>
                <w:b w:val="0"/>
                <w:bCs w:val="0"/>
                <w:color w:val="auto"/>
                <w:u w:val="single"/>
              </w:rPr>
              <w:t>(</w:t>
            </w:r>
            <w:proofErr w:type="spellStart"/>
            <w:r>
              <w:rPr>
                <w:rStyle w:val="StrongEmphasis"/>
                <w:rFonts w:ascii="Arial" w:hAnsi="Arial"/>
                <w:b w:val="0"/>
                <w:bCs w:val="0"/>
                <w:color w:val="auto"/>
                <w:u w:val="single"/>
              </w:rPr>
              <w:t>θ</w:t>
            </w:r>
            <w:r>
              <w:rPr>
                <w:rStyle w:val="StrongEmphasis"/>
                <w:rFonts w:ascii="Arial" w:hAnsi="Arial"/>
                <w:b w:val="0"/>
                <w:bCs w:val="0"/>
                <w:color w:val="auto"/>
                <w:u w:val="single"/>
                <w:vertAlign w:val="subscript"/>
              </w:rPr>
              <w:t>s</w:t>
            </w:r>
            <w:proofErr w:type="spellEnd"/>
            <w:r>
              <w:rPr>
                <w:rStyle w:val="StrongEmphasis"/>
                <w:rFonts w:ascii="Arial" w:hAnsi="Arial"/>
                <w:b w:val="0"/>
                <w:bCs w:val="0"/>
                <w:color w:val="auto"/>
                <w:u w:val="single"/>
              </w:rPr>
              <w:t xml:space="preserve">) : the angle </w:t>
            </w:r>
            <w:r>
              <w:rPr>
                <w:rStyle w:val="StrongEmphasis"/>
                <w:rFonts w:ascii="Arial" w:hAnsi="Arial"/>
                <w:b w:val="0"/>
                <w:bCs w:val="0"/>
                <w:color w:val="auto"/>
              </w:rPr>
              <w:t>(</w:t>
            </w:r>
            <w:proofErr w:type="spellStart"/>
            <w:r>
              <w:rPr>
                <w:rStyle w:val="StrongEmphasis"/>
                <w:rFonts w:ascii="Arial" w:hAnsi="Arial"/>
                <w:b w:val="0"/>
                <w:bCs w:val="0"/>
                <w:color w:val="auto"/>
              </w:rPr>
              <w:t>θ</w:t>
            </w:r>
            <w:r>
              <w:rPr>
                <w:rStyle w:val="StrongEmphasis"/>
                <w:rFonts w:ascii="Arial" w:hAnsi="Arial"/>
                <w:b w:val="0"/>
                <w:bCs w:val="0"/>
                <w:color w:val="auto"/>
                <w:vertAlign w:val="subscript"/>
              </w:rPr>
              <w:t>s</w:t>
            </w:r>
            <w:proofErr w:type="spellEnd"/>
            <w:r>
              <w:rPr>
                <w:rStyle w:val="StrongEmphasis"/>
                <w:rFonts w:ascii="Arial" w:hAnsi="Arial"/>
                <w:b w:val="0"/>
                <w:bCs w:val="0"/>
                <w:color w:val="auto"/>
              </w:rPr>
              <w:t xml:space="preserve">) </w:t>
            </w:r>
            <w:proofErr w:type="spellStart"/>
            <w:r>
              <w:rPr>
                <w:rStyle w:val="StrongEmphasis"/>
                <w:rFonts w:ascii="Arial" w:hAnsi="Arial"/>
                <w:b w:val="0"/>
                <w:bCs w:val="0"/>
                <w:color w:val="auto"/>
              </w:rPr>
              <w:t>is</w:t>
            </w:r>
            <w:proofErr w:type="spellEnd"/>
            <w:r>
              <w:rPr>
                <w:rStyle w:val="StrongEmphasis"/>
                <w:rFonts w:ascii="Arial" w:hAnsi="Arial"/>
                <w:b w:val="0"/>
                <w:bCs w:val="0"/>
                <w:color w:val="auto"/>
              </w:rPr>
              <w:t xml:space="preserve"> the </w:t>
            </w:r>
            <w:proofErr w:type="spellStart"/>
            <w:r>
              <w:rPr>
                <w:rStyle w:val="StrongEmphasis"/>
                <w:rFonts w:ascii="Arial" w:hAnsi="Arial"/>
                <w:b w:val="0"/>
                <w:bCs w:val="0"/>
                <w:color w:val="auto"/>
              </w:rPr>
              <w:t>static</w:t>
            </w:r>
            <w:proofErr w:type="spellEnd"/>
            <w:r>
              <w:rPr>
                <w:rStyle w:val="StrongEmphasis"/>
                <w:rFonts w:ascii="Arial" w:hAnsi="Arial"/>
                <w:b w:val="0"/>
                <w:bCs w:val="0"/>
                <w:color w:val="auto"/>
              </w:rPr>
              <w:t xml:space="preserve"> </w:t>
            </w:r>
            <w:proofErr w:type="spellStart"/>
            <w:r>
              <w:rPr>
                <w:rStyle w:val="StrongEmphasis"/>
                <w:rFonts w:ascii="Arial" w:hAnsi="Arial"/>
                <w:b w:val="0"/>
                <w:bCs w:val="0"/>
                <w:color w:val="auto"/>
              </w:rPr>
              <w:t>capsizing</w:t>
            </w:r>
            <w:proofErr w:type="spellEnd"/>
            <w:r>
              <w:rPr>
                <w:rStyle w:val="StrongEmphasis"/>
                <w:rFonts w:ascii="Arial" w:hAnsi="Arial"/>
                <w:b w:val="0"/>
                <w:bCs w:val="0"/>
                <w:color w:val="auto"/>
              </w:rPr>
              <w:t xml:space="preserve"> angle.</w:t>
            </w:r>
          </w:p>
          <w:p w:rsidR="0001536F" w:rsidRDefault="00CB4873">
            <w:pPr>
              <w:pStyle w:val="Standard"/>
            </w:pPr>
            <w:proofErr w:type="spellStart"/>
            <w:r>
              <w:rPr>
                <w:rStyle w:val="StrongEmphasis"/>
                <w:rFonts w:ascii="Arial" w:hAnsi="Arial"/>
                <w:b w:val="0"/>
                <w:bCs w:val="0"/>
                <w:color w:val="auto"/>
              </w:rPr>
              <w:t>Beyond</w:t>
            </w:r>
            <w:proofErr w:type="spellEnd"/>
            <w:r>
              <w:rPr>
                <w:rStyle w:val="StrongEmphasis"/>
                <w:rFonts w:ascii="Arial" w:hAnsi="Arial"/>
                <w:b w:val="0"/>
                <w:bCs w:val="0"/>
                <w:color w:val="auto"/>
              </w:rPr>
              <w:t xml:space="preserve"> </w:t>
            </w:r>
            <w:proofErr w:type="spellStart"/>
            <w:r>
              <w:rPr>
                <w:rStyle w:val="StrongEmphasis"/>
                <w:rFonts w:ascii="Arial" w:hAnsi="Arial"/>
                <w:b w:val="0"/>
                <w:bCs w:val="0"/>
                <w:color w:val="auto"/>
              </w:rPr>
              <w:t>this</w:t>
            </w:r>
            <w:proofErr w:type="spellEnd"/>
            <w:r>
              <w:rPr>
                <w:rStyle w:val="StrongEmphasis"/>
                <w:rFonts w:ascii="Arial" w:hAnsi="Arial"/>
                <w:b w:val="0"/>
                <w:bCs w:val="0"/>
                <w:color w:val="auto"/>
              </w:rPr>
              <w:t xml:space="preserve"> angle, the </w:t>
            </w:r>
            <w:proofErr w:type="spellStart"/>
            <w:r>
              <w:rPr>
                <w:rStyle w:val="StrongEmphasis"/>
                <w:rFonts w:ascii="Arial" w:hAnsi="Arial"/>
                <w:b w:val="0"/>
                <w:bCs w:val="0"/>
                <w:color w:val="auto"/>
              </w:rPr>
              <w:t>righting</w:t>
            </w:r>
            <w:proofErr w:type="spellEnd"/>
            <w:r>
              <w:rPr>
                <w:rStyle w:val="StrongEmphasis"/>
                <w:rFonts w:ascii="Arial" w:hAnsi="Arial"/>
                <w:b w:val="0"/>
                <w:bCs w:val="0"/>
                <w:color w:val="auto"/>
              </w:rPr>
              <w:t xml:space="preserve"> moment </w:t>
            </w:r>
            <w:proofErr w:type="spellStart"/>
            <w:r>
              <w:rPr>
                <w:rStyle w:val="StrongEmphasis"/>
                <w:rFonts w:ascii="Arial" w:hAnsi="Arial"/>
                <w:b w:val="0"/>
                <w:bCs w:val="0"/>
                <w:color w:val="auto"/>
              </w:rPr>
              <w:t>becomes</w:t>
            </w:r>
            <w:proofErr w:type="spellEnd"/>
            <w:r>
              <w:rPr>
                <w:rStyle w:val="StrongEmphasis"/>
                <w:rFonts w:ascii="Arial" w:hAnsi="Arial"/>
                <w:b w:val="0"/>
                <w:bCs w:val="0"/>
                <w:color w:val="auto"/>
              </w:rPr>
              <w:t xml:space="preserve"> </w:t>
            </w:r>
            <w:proofErr w:type="spellStart"/>
            <w:r>
              <w:rPr>
                <w:rStyle w:val="StrongEmphasis"/>
                <w:rFonts w:ascii="Arial" w:hAnsi="Arial"/>
                <w:b w:val="0"/>
                <w:bCs w:val="0"/>
                <w:color w:val="auto"/>
              </w:rPr>
              <w:t>negative</w:t>
            </w:r>
            <w:proofErr w:type="spellEnd"/>
            <w:r>
              <w:rPr>
                <w:rStyle w:val="StrongEmphasis"/>
                <w:rFonts w:ascii="Arial" w:hAnsi="Arial"/>
                <w:b w:val="0"/>
                <w:bCs w:val="0"/>
                <w:color w:val="auto"/>
              </w:rPr>
              <w:t xml:space="preserve">: a prompt </w:t>
            </w:r>
            <w:proofErr w:type="spellStart"/>
            <w:r>
              <w:rPr>
                <w:rStyle w:val="StrongEmphasis"/>
                <w:rFonts w:ascii="Arial" w:hAnsi="Arial"/>
                <w:b w:val="0"/>
                <w:bCs w:val="0"/>
                <w:color w:val="auto"/>
              </w:rPr>
              <w:t>capsizing</w:t>
            </w:r>
            <w:proofErr w:type="spellEnd"/>
            <w:r>
              <w:rPr>
                <w:rStyle w:val="StrongEmphasis"/>
                <w:rFonts w:ascii="Arial" w:hAnsi="Arial"/>
                <w:b w:val="0"/>
                <w:bCs w:val="0"/>
                <w:color w:val="auto"/>
              </w:rPr>
              <w:t xml:space="preserve"> </w:t>
            </w:r>
            <w:proofErr w:type="spellStart"/>
            <w:proofErr w:type="gramStart"/>
            <w:r>
              <w:rPr>
                <w:rStyle w:val="StrongEmphasis"/>
                <w:rFonts w:ascii="Arial" w:hAnsi="Arial"/>
                <w:b w:val="0"/>
                <w:bCs w:val="0"/>
                <w:color w:val="auto"/>
              </w:rPr>
              <w:t>happens</w:t>
            </w:r>
            <w:proofErr w:type="spellEnd"/>
            <w:r>
              <w:rPr>
                <w:rStyle w:val="StrongEmphasis"/>
                <w:rFonts w:ascii="Arial" w:hAnsi="Arial"/>
                <w:b w:val="0"/>
                <w:bCs w:val="0"/>
                <w:color w:val="auto"/>
              </w:rPr>
              <w:t xml:space="preserve"> ,</w:t>
            </w:r>
            <w:proofErr w:type="gramEnd"/>
            <w:r>
              <w:rPr>
                <w:rStyle w:val="StrongEmphasis"/>
                <w:rFonts w:ascii="Arial" w:hAnsi="Arial"/>
                <w:b w:val="0"/>
                <w:bCs w:val="0"/>
                <w:color w:val="auto"/>
              </w:rPr>
              <w:t xml:space="preserve"> </w:t>
            </w:r>
            <w:proofErr w:type="spellStart"/>
            <w:r>
              <w:rPr>
                <w:rStyle w:val="StrongEmphasis"/>
                <w:rFonts w:ascii="Arial" w:hAnsi="Arial"/>
                <w:b w:val="0"/>
                <w:bCs w:val="0"/>
                <w:color w:val="auto"/>
              </w:rPr>
              <w:t>without</w:t>
            </w:r>
            <w:proofErr w:type="spellEnd"/>
            <w:r>
              <w:rPr>
                <w:rStyle w:val="StrongEmphasis"/>
                <w:rFonts w:ascii="Arial" w:hAnsi="Arial"/>
                <w:b w:val="0"/>
                <w:bCs w:val="0"/>
                <w:color w:val="auto"/>
              </w:rPr>
              <w:t xml:space="preserve"> the action of a </w:t>
            </w:r>
            <w:proofErr w:type="spellStart"/>
            <w:r>
              <w:rPr>
                <w:rStyle w:val="StrongEmphasis"/>
                <w:rFonts w:ascii="Arial" w:hAnsi="Arial"/>
                <w:b w:val="0"/>
                <w:bCs w:val="0"/>
                <w:color w:val="auto"/>
              </w:rPr>
              <w:t>heeling</w:t>
            </w:r>
            <w:proofErr w:type="spellEnd"/>
            <w:r>
              <w:rPr>
                <w:rStyle w:val="StrongEmphasis"/>
                <w:rFonts w:ascii="Arial" w:hAnsi="Arial"/>
                <w:b w:val="0"/>
                <w:bCs w:val="0"/>
                <w:color w:val="auto"/>
              </w:rPr>
              <w:t xml:space="preserve"> moment.</w:t>
            </w:r>
          </w:p>
          <w:p w:rsidR="0001536F" w:rsidRDefault="0001536F">
            <w:pPr>
              <w:pStyle w:val="Standard"/>
            </w:pPr>
          </w:p>
          <w:p w:rsidR="0001536F" w:rsidRDefault="0001536F">
            <w:pPr>
              <w:pStyle w:val="Standard"/>
            </w:pPr>
          </w:p>
          <w:p w:rsidR="0001536F" w:rsidRDefault="00CB4873">
            <w:pPr>
              <w:pStyle w:val="Standard"/>
            </w:pPr>
            <w:r>
              <w:rPr>
                <w:rStyle w:val="StrongEmphasis"/>
                <w:rFonts w:ascii="Arial" w:hAnsi="Arial"/>
                <w:b w:val="0"/>
                <w:bCs w:val="0"/>
                <w:color w:val="auto"/>
                <w:shd w:val="clear" w:color="auto" w:fill="FFFF00"/>
              </w:rPr>
              <w:t xml:space="preserve">NOTE This </w:t>
            </w:r>
            <w:proofErr w:type="spellStart"/>
            <w:r>
              <w:rPr>
                <w:rStyle w:val="StrongEmphasis"/>
                <w:rFonts w:ascii="Arial" w:hAnsi="Arial"/>
                <w:b w:val="0"/>
                <w:bCs w:val="0"/>
                <w:color w:val="auto"/>
                <w:shd w:val="clear" w:color="auto" w:fill="FFFF00"/>
              </w:rPr>
              <w:t>curve</w:t>
            </w:r>
            <w:proofErr w:type="spellEnd"/>
            <w:r>
              <w:rPr>
                <w:rStyle w:val="StrongEmphasis"/>
                <w:rFonts w:ascii="Arial" w:hAnsi="Arial"/>
                <w:b w:val="0"/>
                <w:bCs w:val="0"/>
                <w:color w:val="auto"/>
                <w:shd w:val="clear" w:color="auto" w:fill="FFFF00"/>
              </w:rPr>
              <w:t xml:space="preserve"> </w:t>
            </w:r>
            <w:proofErr w:type="spellStart"/>
            <w:r>
              <w:rPr>
                <w:rStyle w:val="StrongEmphasis"/>
                <w:rFonts w:ascii="Arial" w:hAnsi="Arial"/>
                <w:b w:val="0"/>
                <w:bCs w:val="0"/>
                <w:color w:val="auto"/>
                <w:shd w:val="clear" w:color="auto" w:fill="FFFF00"/>
              </w:rPr>
              <w:t>is</w:t>
            </w:r>
            <w:proofErr w:type="spellEnd"/>
            <w:r>
              <w:rPr>
                <w:rStyle w:val="StrongEmphasis"/>
                <w:rFonts w:ascii="Arial" w:hAnsi="Arial"/>
                <w:b w:val="0"/>
                <w:bCs w:val="0"/>
                <w:color w:val="auto"/>
                <w:shd w:val="clear" w:color="auto" w:fill="FFFF00"/>
              </w:rPr>
              <w:t xml:space="preserve"> </w:t>
            </w:r>
            <w:proofErr w:type="spellStart"/>
            <w:r>
              <w:rPr>
                <w:rStyle w:val="StrongEmphasis"/>
                <w:rFonts w:ascii="Arial" w:hAnsi="Arial"/>
                <w:b w:val="0"/>
                <w:bCs w:val="0"/>
                <w:color w:val="auto"/>
                <w:shd w:val="clear" w:color="auto" w:fill="FFFF00"/>
              </w:rPr>
              <w:t>difficult</w:t>
            </w:r>
            <w:proofErr w:type="spellEnd"/>
            <w:r>
              <w:rPr>
                <w:rStyle w:val="StrongEmphasis"/>
                <w:rFonts w:ascii="Arial" w:hAnsi="Arial"/>
                <w:b w:val="0"/>
                <w:bCs w:val="0"/>
                <w:color w:val="auto"/>
                <w:shd w:val="clear" w:color="auto" w:fill="FFFF00"/>
              </w:rPr>
              <w:t xml:space="preserve"> to </w:t>
            </w:r>
            <w:proofErr w:type="spellStart"/>
            <w:r>
              <w:rPr>
                <w:rStyle w:val="StrongEmphasis"/>
                <w:rFonts w:ascii="Arial" w:hAnsi="Arial"/>
                <w:b w:val="0"/>
                <w:bCs w:val="0"/>
                <w:color w:val="auto"/>
                <w:shd w:val="clear" w:color="auto" w:fill="FFFF00"/>
              </w:rPr>
              <w:t>produce</w:t>
            </w:r>
            <w:proofErr w:type="spellEnd"/>
            <w:r>
              <w:rPr>
                <w:rStyle w:val="StrongEmphasis"/>
                <w:rFonts w:ascii="Arial" w:hAnsi="Arial"/>
                <w:b w:val="0"/>
                <w:bCs w:val="0"/>
                <w:color w:val="auto"/>
                <w:shd w:val="clear" w:color="auto" w:fill="FFFF00"/>
              </w:rPr>
              <w:t xml:space="preserve"> due to </w:t>
            </w:r>
            <w:proofErr w:type="spellStart"/>
            <w:r>
              <w:rPr>
                <w:rStyle w:val="StrongEmphasis"/>
                <w:rFonts w:ascii="Arial" w:hAnsi="Arial"/>
                <w:b w:val="0"/>
                <w:bCs w:val="0"/>
                <w:color w:val="auto"/>
                <w:shd w:val="clear" w:color="auto" w:fill="FFFF00"/>
              </w:rPr>
              <w:t>deck</w:t>
            </w:r>
            <w:proofErr w:type="spellEnd"/>
            <w:r>
              <w:rPr>
                <w:rStyle w:val="StrongEmphasis"/>
                <w:rFonts w:ascii="Arial" w:hAnsi="Arial"/>
                <w:b w:val="0"/>
                <w:bCs w:val="0"/>
                <w:color w:val="auto"/>
                <w:shd w:val="clear" w:color="auto" w:fill="FFFF00"/>
              </w:rPr>
              <w:t xml:space="preserve"> of </w:t>
            </w:r>
            <w:proofErr w:type="spellStart"/>
            <w:r>
              <w:rPr>
                <w:rStyle w:val="StrongEmphasis"/>
                <w:rFonts w:ascii="Arial" w:hAnsi="Arial"/>
                <w:b w:val="0"/>
                <w:bCs w:val="0"/>
                <w:color w:val="auto"/>
                <w:shd w:val="clear" w:color="auto" w:fill="FFFF00"/>
              </w:rPr>
              <w:t>buoy</w:t>
            </w:r>
            <w:proofErr w:type="spellEnd"/>
            <w:r>
              <w:rPr>
                <w:rStyle w:val="StrongEmphasis"/>
                <w:rFonts w:ascii="Arial" w:hAnsi="Arial"/>
                <w:b w:val="0"/>
                <w:bCs w:val="0"/>
                <w:color w:val="auto"/>
                <w:shd w:val="clear" w:color="auto" w:fill="FFFF00"/>
              </w:rPr>
              <w:t xml:space="preserve"> </w:t>
            </w:r>
            <w:proofErr w:type="spellStart"/>
            <w:r>
              <w:rPr>
                <w:rStyle w:val="StrongEmphasis"/>
                <w:rFonts w:ascii="Arial" w:hAnsi="Arial"/>
                <w:b w:val="0"/>
                <w:bCs w:val="0"/>
                <w:color w:val="auto"/>
                <w:shd w:val="clear" w:color="auto" w:fill="FFFF00"/>
              </w:rPr>
              <w:t>becoming</w:t>
            </w:r>
            <w:proofErr w:type="spellEnd"/>
            <w:r>
              <w:rPr>
                <w:rStyle w:val="StrongEmphasis"/>
                <w:rFonts w:ascii="Arial" w:hAnsi="Arial"/>
                <w:b w:val="0"/>
                <w:bCs w:val="0"/>
                <w:color w:val="auto"/>
                <w:shd w:val="clear" w:color="auto" w:fill="FFFF00"/>
              </w:rPr>
              <w:t xml:space="preserve"> </w:t>
            </w:r>
            <w:proofErr w:type="spellStart"/>
            <w:r>
              <w:rPr>
                <w:rStyle w:val="StrongEmphasis"/>
                <w:rFonts w:ascii="Arial" w:hAnsi="Arial"/>
                <w:b w:val="0"/>
                <w:bCs w:val="0"/>
                <w:color w:val="auto"/>
                <w:shd w:val="clear" w:color="auto" w:fill="FFFF00"/>
              </w:rPr>
              <w:t>immersed</w:t>
            </w:r>
            <w:proofErr w:type="spellEnd"/>
            <w:r>
              <w:rPr>
                <w:rStyle w:val="StrongEmphasis"/>
                <w:rFonts w:ascii="Arial" w:hAnsi="Arial"/>
                <w:b w:val="0"/>
                <w:bCs w:val="0"/>
                <w:color w:val="auto"/>
                <w:shd w:val="clear" w:color="auto" w:fill="FFFF00"/>
              </w:rPr>
              <w:t xml:space="preserve"> or the corner of </w:t>
            </w:r>
            <w:proofErr w:type="spellStart"/>
            <w:r>
              <w:rPr>
                <w:rStyle w:val="StrongEmphasis"/>
                <w:rFonts w:ascii="Arial" w:hAnsi="Arial"/>
                <w:b w:val="0"/>
                <w:bCs w:val="0"/>
                <w:color w:val="auto"/>
                <w:shd w:val="clear" w:color="auto" w:fill="FFFF00"/>
              </w:rPr>
              <w:t>hull</w:t>
            </w:r>
            <w:proofErr w:type="spellEnd"/>
            <w:r>
              <w:rPr>
                <w:rStyle w:val="StrongEmphasis"/>
                <w:rFonts w:ascii="Arial" w:hAnsi="Arial"/>
                <w:b w:val="0"/>
                <w:bCs w:val="0"/>
                <w:color w:val="auto"/>
                <w:shd w:val="clear" w:color="auto" w:fill="FFFF00"/>
              </w:rPr>
              <w:t xml:space="preserve"> </w:t>
            </w:r>
            <w:proofErr w:type="spellStart"/>
            <w:r>
              <w:rPr>
                <w:rStyle w:val="StrongEmphasis"/>
                <w:rFonts w:ascii="Arial" w:hAnsi="Arial"/>
                <w:b w:val="0"/>
                <w:bCs w:val="0"/>
                <w:color w:val="auto"/>
                <w:shd w:val="clear" w:color="auto" w:fill="FFFF00"/>
              </w:rPr>
              <w:t>coming</w:t>
            </w:r>
            <w:proofErr w:type="spellEnd"/>
            <w:r>
              <w:rPr>
                <w:rStyle w:val="StrongEmphasis"/>
                <w:rFonts w:ascii="Arial" w:hAnsi="Arial"/>
                <w:b w:val="0"/>
                <w:bCs w:val="0"/>
                <w:color w:val="auto"/>
                <w:shd w:val="clear" w:color="auto" w:fill="FFFF00"/>
              </w:rPr>
              <w:t xml:space="preserve"> out of the water as a </w:t>
            </w:r>
            <w:proofErr w:type="spellStart"/>
            <w:r>
              <w:rPr>
                <w:rStyle w:val="StrongEmphasis"/>
                <w:rFonts w:ascii="Arial" w:hAnsi="Arial"/>
                <w:b w:val="0"/>
                <w:bCs w:val="0"/>
                <w:color w:val="auto"/>
                <w:shd w:val="clear" w:color="auto" w:fill="FFFF00"/>
              </w:rPr>
              <w:t>critical</w:t>
            </w:r>
            <w:proofErr w:type="spellEnd"/>
            <w:r>
              <w:rPr>
                <w:rStyle w:val="StrongEmphasis"/>
                <w:rFonts w:ascii="Arial" w:hAnsi="Arial"/>
                <w:b w:val="0"/>
                <w:bCs w:val="0"/>
                <w:color w:val="auto"/>
                <w:shd w:val="clear" w:color="auto" w:fill="FFFF00"/>
              </w:rPr>
              <w:t xml:space="preserve"> angle of </w:t>
            </w:r>
            <w:proofErr w:type="spellStart"/>
            <w:r>
              <w:rPr>
                <w:rStyle w:val="StrongEmphasis"/>
                <w:rFonts w:ascii="Arial" w:hAnsi="Arial"/>
                <w:b w:val="0"/>
                <w:bCs w:val="0"/>
                <w:color w:val="auto"/>
                <w:shd w:val="clear" w:color="auto" w:fill="FFFF00"/>
              </w:rPr>
              <w:t>heel</w:t>
            </w:r>
            <w:proofErr w:type="spellEnd"/>
            <w:r>
              <w:rPr>
                <w:rStyle w:val="StrongEmphasis"/>
                <w:rFonts w:ascii="Arial" w:hAnsi="Arial"/>
                <w:b w:val="0"/>
                <w:bCs w:val="0"/>
                <w:color w:val="auto"/>
                <w:shd w:val="clear" w:color="auto" w:fill="FFFF00"/>
              </w:rPr>
              <w:t xml:space="preserve"> </w:t>
            </w:r>
            <w:proofErr w:type="spellStart"/>
            <w:r>
              <w:rPr>
                <w:rStyle w:val="StrongEmphasis"/>
                <w:rFonts w:ascii="Arial" w:hAnsi="Arial"/>
                <w:b w:val="0"/>
                <w:bCs w:val="0"/>
                <w:color w:val="auto"/>
                <w:shd w:val="clear" w:color="auto" w:fill="FFFF00"/>
              </w:rPr>
              <w:t>is</w:t>
            </w:r>
            <w:proofErr w:type="spellEnd"/>
            <w:r>
              <w:rPr>
                <w:rStyle w:val="StrongEmphasis"/>
                <w:rFonts w:ascii="Arial" w:hAnsi="Arial"/>
                <w:b w:val="0"/>
                <w:bCs w:val="0"/>
                <w:color w:val="auto"/>
                <w:shd w:val="clear" w:color="auto" w:fill="FFFF00"/>
              </w:rPr>
              <w:t xml:space="preserve"> </w:t>
            </w:r>
            <w:proofErr w:type="spellStart"/>
            <w:r>
              <w:rPr>
                <w:rStyle w:val="StrongEmphasis"/>
                <w:rFonts w:ascii="Arial" w:hAnsi="Arial"/>
                <w:b w:val="0"/>
                <w:bCs w:val="0"/>
                <w:color w:val="auto"/>
                <w:shd w:val="clear" w:color="auto" w:fill="FFFF00"/>
              </w:rPr>
              <w:t>reached</w:t>
            </w:r>
            <w:proofErr w:type="spellEnd"/>
            <w:r>
              <w:rPr>
                <w:rStyle w:val="StrongEmphasis"/>
                <w:rFonts w:ascii="Arial" w:hAnsi="Arial"/>
                <w:b w:val="0"/>
                <w:bCs w:val="0"/>
                <w:color w:val="auto"/>
                <w:shd w:val="clear" w:color="auto" w:fill="FFFF00"/>
              </w:rPr>
              <w:t>.</w:t>
            </w:r>
          </w:p>
          <w:p w:rsidR="0001536F" w:rsidRDefault="00CB4873">
            <w:pPr>
              <w:pStyle w:val="Standard"/>
            </w:pPr>
            <w:r>
              <w:rPr>
                <w:rStyle w:val="StrongEmphasis"/>
                <w:rFonts w:ascii="Arial" w:hAnsi="Arial"/>
                <w:b w:val="0"/>
                <w:bCs w:val="0"/>
                <w:color w:val="auto"/>
                <w:shd w:val="clear" w:color="auto" w:fill="FFFF00"/>
              </w:rPr>
              <w:t xml:space="preserve">In practice </w:t>
            </w:r>
            <w:proofErr w:type="spellStart"/>
            <w:r>
              <w:rPr>
                <w:rStyle w:val="StrongEmphasis"/>
                <w:rFonts w:ascii="Arial" w:hAnsi="Arial"/>
                <w:b w:val="0"/>
                <w:bCs w:val="0"/>
                <w:color w:val="auto"/>
                <w:shd w:val="clear" w:color="auto" w:fill="FFFF00"/>
              </w:rPr>
              <w:t>it</w:t>
            </w:r>
            <w:proofErr w:type="spellEnd"/>
            <w:r>
              <w:rPr>
                <w:rStyle w:val="StrongEmphasis"/>
                <w:rFonts w:ascii="Arial" w:hAnsi="Arial"/>
                <w:b w:val="0"/>
                <w:bCs w:val="0"/>
                <w:color w:val="auto"/>
                <w:shd w:val="clear" w:color="auto" w:fill="FFFF00"/>
              </w:rPr>
              <w:t xml:space="preserve"> </w:t>
            </w:r>
            <w:proofErr w:type="spellStart"/>
            <w:r>
              <w:rPr>
                <w:rStyle w:val="StrongEmphasis"/>
                <w:rFonts w:ascii="Arial" w:hAnsi="Arial"/>
                <w:b w:val="0"/>
                <w:bCs w:val="0"/>
                <w:color w:val="auto"/>
                <w:shd w:val="clear" w:color="auto" w:fill="FFFF00"/>
              </w:rPr>
              <w:t>may</w:t>
            </w:r>
            <w:proofErr w:type="spellEnd"/>
            <w:r>
              <w:rPr>
                <w:rStyle w:val="StrongEmphasis"/>
                <w:rFonts w:ascii="Arial" w:hAnsi="Arial"/>
                <w:b w:val="0"/>
                <w:bCs w:val="0"/>
                <w:color w:val="auto"/>
                <w:shd w:val="clear" w:color="auto" w:fill="FFFF00"/>
              </w:rPr>
              <w:t xml:space="preserve"> </w:t>
            </w:r>
            <w:proofErr w:type="spellStart"/>
            <w:r>
              <w:rPr>
                <w:rStyle w:val="StrongEmphasis"/>
                <w:rFonts w:ascii="Arial" w:hAnsi="Arial"/>
                <w:b w:val="0"/>
                <w:bCs w:val="0"/>
                <w:color w:val="auto"/>
                <w:shd w:val="clear" w:color="auto" w:fill="FFFF00"/>
              </w:rPr>
              <w:t>be</w:t>
            </w:r>
            <w:proofErr w:type="spellEnd"/>
            <w:r>
              <w:rPr>
                <w:rStyle w:val="StrongEmphasis"/>
                <w:rFonts w:ascii="Arial" w:hAnsi="Arial"/>
                <w:b w:val="0"/>
                <w:bCs w:val="0"/>
                <w:color w:val="auto"/>
                <w:shd w:val="clear" w:color="auto" w:fill="FFFF00"/>
              </w:rPr>
              <w:t xml:space="preserve"> more </w:t>
            </w:r>
            <w:proofErr w:type="spellStart"/>
            <w:r>
              <w:rPr>
                <w:rStyle w:val="StrongEmphasis"/>
                <w:rFonts w:ascii="Arial" w:hAnsi="Arial"/>
                <w:b w:val="0"/>
                <w:bCs w:val="0"/>
                <w:color w:val="auto"/>
                <w:shd w:val="clear" w:color="auto" w:fill="FFFF00"/>
              </w:rPr>
              <w:t>useful</w:t>
            </w:r>
            <w:proofErr w:type="spellEnd"/>
            <w:r>
              <w:rPr>
                <w:rStyle w:val="StrongEmphasis"/>
                <w:rFonts w:ascii="Arial" w:hAnsi="Arial"/>
                <w:b w:val="0"/>
                <w:bCs w:val="0"/>
                <w:color w:val="auto"/>
                <w:shd w:val="clear" w:color="auto" w:fill="FFFF00"/>
              </w:rPr>
              <w:t xml:space="preserve"> to assume </w:t>
            </w:r>
            <w:proofErr w:type="spellStart"/>
            <w:r>
              <w:rPr>
                <w:rStyle w:val="StrongEmphasis"/>
                <w:rFonts w:ascii="Arial" w:hAnsi="Arial"/>
                <w:b w:val="0"/>
                <w:bCs w:val="0"/>
                <w:color w:val="auto"/>
                <w:shd w:val="clear" w:color="auto" w:fill="FFFF00"/>
              </w:rPr>
              <w:t>that</w:t>
            </w:r>
            <w:proofErr w:type="spellEnd"/>
            <w:r>
              <w:rPr>
                <w:rStyle w:val="StrongEmphasis"/>
                <w:rFonts w:ascii="Arial" w:hAnsi="Arial"/>
                <w:b w:val="0"/>
                <w:bCs w:val="0"/>
                <w:color w:val="auto"/>
                <w:shd w:val="clear" w:color="auto" w:fill="FFFF00"/>
              </w:rPr>
              <w:t xml:space="preserve"> the </w:t>
            </w:r>
            <w:proofErr w:type="spellStart"/>
            <w:r>
              <w:rPr>
                <w:rStyle w:val="StrongEmphasis"/>
                <w:rFonts w:ascii="Arial" w:hAnsi="Arial"/>
                <w:b w:val="0"/>
                <w:bCs w:val="0"/>
                <w:color w:val="auto"/>
                <w:shd w:val="clear" w:color="auto" w:fill="FFFF00"/>
              </w:rPr>
              <w:t>buoy</w:t>
            </w:r>
            <w:proofErr w:type="spellEnd"/>
            <w:r>
              <w:rPr>
                <w:rStyle w:val="StrongEmphasis"/>
                <w:rFonts w:ascii="Arial" w:hAnsi="Arial"/>
                <w:b w:val="0"/>
                <w:bCs w:val="0"/>
                <w:color w:val="auto"/>
                <w:shd w:val="clear" w:color="auto" w:fill="FFFF00"/>
              </w:rPr>
              <w:t xml:space="preserve"> </w:t>
            </w:r>
            <w:proofErr w:type="spellStart"/>
            <w:r>
              <w:rPr>
                <w:rStyle w:val="StrongEmphasis"/>
                <w:rFonts w:ascii="Arial" w:hAnsi="Arial"/>
                <w:b w:val="0"/>
                <w:bCs w:val="0"/>
                <w:color w:val="auto"/>
                <w:shd w:val="clear" w:color="auto" w:fill="FFFF00"/>
              </w:rPr>
              <w:t>may</w:t>
            </w:r>
            <w:proofErr w:type="spellEnd"/>
            <w:r>
              <w:rPr>
                <w:rStyle w:val="StrongEmphasis"/>
                <w:rFonts w:ascii="Arial" w:hAnsi="Arial"/>
                <w:b w:val="0"/>
                <w:bCs w:val="0"/>
                <w:color w:val="auto"/>
                <w:shd w:val="clear" w:color="auto" w:fill="FFFF00"/>
              </w:rPr>
              <w:t xml:space="preserve"> </w:t>
            </w:r>
            <w:proofErr w:type="spellStart"/>
            <w:r>
              <w:rPr>
                <w:rStyle w:val="StrongEmphasis"/>
                <w:rFonts w:ascii="Arial" w:hAnsi="Arial"/>
                <w:b w:val="0"/>
                <w:bCs w:val="0"/>
                <w:color w:val="auto"/>
                <w:shd w:val="clear" w:color="auto" w:fill="FFFF00"/>
              </w:rPr>
              <w:t>be</w:t>
            </w:r>
            <w:proofErr w:type="spellEnd"/>
            <w:r>
              <w:rPr>
                <w:rStyle w:val="StrongEmphasis"/>
                <w:rFonts w:ascii="Arial" w:hAnsi="Arial"/>
                <w:b w:val="0"/>
                <w:bCs w:val="0"/>
                <w:color w:val="auto"/>
              </w:rPr>
              <w:t xml:space="preserve"> </w:t>
            </w:r>
            <w:proofErr w:type="spellStart"/>
            <w:r>
              <w:rPr>
                <w:rStyle w:val="StrongEmphasis"/>
                <w:rFonts w:ascii="Arial" w:hAnsi="Arial"/>
                <w:b w:val="0"/>
                <w:bCs w:val="0"/>
                <w:color w:val="auto"/>
                <w:shd w:val="clear" w:color="auto" w:fill="FFFF00"/>
              </w:rPr>
              <w:t>rolled</w:t>
            </w:r>
            <w:proofErr w:type="spellEnd"/>
            <w:r>
              <w:rPr>
                <w:rStyle w:val="StrongEmphasis"/>
                <w:rFonts w:ascii="Arial" w:hAnsi="Arial"/>
                <w:b w:val="0"/>
                <w:bCs w:val="0"/>
                <w:color w:val="auto"/>
                <w:shd w:val="clear" w:color="auto" w:fill="FFFF00"/>
              </w:rPr>
              <w:t xml:space="preserve"> </w:t>
            </w:r>
            <w:proofErr w:type="spellStart"/>
            <w:r>
              <w:rPr>
                <w:rStyle w:val="StrongEmphasis"/>
                <w:rFonts w:ascii="Arial" w:hAnsi="Arial"/>
                <w:b w:val="0"/>
                <w:bCs w:val="0"/>
                <w:color w:val="auto"/>
                <w:shd w:val="clear" w:color="auto" w:fill="FFFF00"/>
              </w:rPr>
              <w:t>through</w:t>
            </w:r>
            <w:proofErr w:type="spellEnd"/>
            <w:r>
              <w:rPr>
                <w:rStyle w:val="StrongEmphasis"/>
                <w:rFonts w:ascii="Arial" w:hAnsi="Arial"/>
                <w:b w:val="0"/>
                <w:bCs w:val="0"/>
                <w:color w:val="auto"/>
                <w:shd w:val="clear" w:color="auto" w:fill="FFFF00"/>
              </w:rPr>
              <w:t xml:space="preserve"> 90 </w:t>
            </w:r>
            <w:proofErr w:type="spellStart"/>
            <w:r>
              <w:rPr>
                <w:rStyle w:val="StrongEmphasis"/>
                <w:rFonts w:ascii="Arial" w:hAnsi="Arial"/>
                <w:b w:val="0"/>
                <w:bCs w:val="0"/>
                <w:color w:val="auto"/>
                <w:shd w:val="clear" w:color="auto" w:fill="FFFF00"/>
              </w:rPr>
              <w:t>deg</w:t>
            </w:r>
            <w:proofErr w:type="spellEnd"/>
            <w:r>
              <w:rPr>
                <w:rStyle w:val="StrongEmphasis"/>
                <w:rFonts w:ascii="Arial" w:hAnsi="Arial"/>
                <w:b w:val="0"/>
                <w:bCs w:val="0"/>
                <w:color w:val="auto"/>
                <w:shd w:val="clear" w:color="auto" w:fill="FFFF00"/>
              </w:rPr>
              <w:t xml:space="preserve">. in </w:t>
            </w:r>
            <w:proofErr w:type="spellStart"/>
            <w:r>
              <w:rPr>
                <w:rStyle w:val="StrongEmphasis"/>
                <w:rFonts w:ascii="Arial" w:hAnsi="Arial"/>
                <w:b w:val="0"/>
                <w:bCs w:val="0"/>
                <w:color w:val="auto"/>
                <w:shd w:val="clear" w:color="auto" w:fill="FFFF00"/>
              </w:rPr>
              <w:t>storm</w:t>
            </w:r>
            <w:proofErr w:type="spellEnd"/>
            <w:r>
              <w:rPr>
                <w:rStyle w:val="StrongEmphasis"/>
                <w:rFonts w:ascii="Arial" w:hAnsi="Arial"/>
                <w:b w:val="0"/>
                <w:bCs w:val="0"/>
                <w:color w:val="auto"/>
                <w:shd w:val="clear" w:color="auto" w:fill="FFFF00"/>
              </w:rPr>
              <w:t xml:space="preserve"> conditions and </w:t>
            </w:r>
            <w:proofErr w:type="spellStart"/>
            <w:r>
              <w:rPr>
                <w:rStyle w:val="StrongEmphasis"/>
                <w:rFonts w:ascii="Arial" w:hAnsi="Arial"/>
                <w:b w:val="0"/>
                <w:bCs w:val="0"/>
                <w:color w:val="auto"/>
                <w:shd w:val="clear" w:color="auto" w:fill="FFFF00"/>
              </w:rPr>
              <w:t>then</w:t>
            </w:r>
            <w:proofErr w:type="spellEnd"/>
            <w:r>
              <w:rPr>
                <w:rStyle w:val="StrongEmphasis"/>
                <w:rFonts w:ascii="Arial" w:hAnsi="Arial"/>
                <w:b w:val="0"/>
                <w:bCs w:val="0"/>
                <w:color w:val="auto"/>
                <w:shd w:val="clear" w:color="auto" w:fill="FFFF00"/>
              </w:rPr>
              <w:t xml:space="preserve"> </w:t>
            </w:r>
            <w:proofErr w:type="spellStart"/>
            <w:r>
              <w:rPr>
                <w:rStyle w:val="StrongEmphasis"/>
                <w:rFonts w:ascii="Arial" w:hAnsi="Arial"/>
                <w:b w:val="0"/>
                <w:bCs w:val="0"/>
                <w:color w:val="auto"/>
                <w:shd w:val="clear" w:color="auto" w:fill="FFFF00"/>
              </w:rPr>
              <w:t>evaluate</w:t>
            </w:r>
            <w:proofErr w:type="spellEnd"/>
            <w:r>
              <w:rPr>
                <w:rStyle w:val="StrongEmphasis"/>
                <w:rFonts w:ascii="Arial" w:hAnsi="Arial"/>
                <w:b w:val="0"/>
                <w:bCs w:val="0"/>
                <w:color w:val="auto"/>
                <w:shd w:val="clear" w:color="auto" w:fill="FFFF00"/>
              </w:rPr>
              <w:t xml:space="preserve"> if </w:t>
            </w:r>
            <w:proofErr w:type="spellStart"/>
            <w:r>
              <w:rPr>
                <w:rStyle w:val="StrongEmphasis"/>
                <w:rFonts w:ascii="Arial" w:hAnsi="Arial"/>
                <w:b w:val="0"/>
                <w:bCs w:val="0"/>
                <w:color w:val="auto"/>
                <w:shd w:val="clear" w:color="auto" w:fill="FFFF00"/>
              </w:rPr>
              <w:t>buoy</w:t>
            </w:r>
            <w:proofErr w:type="spellEnd"/>
            <w:r>
              <w:rPr>
                <w:rStyle w:val="StrongEmphasis"/>
                <w:rFonts w:ascii="Arial" w:hAnsi="Arial"/>
                <w:b w:val="0"/>
                <w:bCs w:val="0"/>
                <w:color w:val="auto"/>
                <w:shd w:val="clear" w:color="auto" w:fill="FFFF00"/>
              </w:rPr>
              <w:t xml:space="preserve"> </w:t>
            </w:r>
            <w:proofErr w:type="spellStart"/>
            <w:r>
              <w:rPr>
                <w:rStyle w:val="StrongEmphasis"/>
                <w:rFonts w:ascii="Arial" w:hAnsi="Arial"/>
                <w:b w:val="0"/>
                <w:bCs w:val="0"/>
                <w:color w:val="auto"/>
                <w:shd w:val="clear" w:color="auto" w:fill="FFFF00"/>
              </w:rPr>
              <w:t>will</w:t>
            </w:r>
            <w:proofErr w:type="spellEnd"/>
            <w:r>
              <w:rPr>
                <w:rStyle w:val="StrongEmphasis"/>
                <w:rFonts w:ascii="Arial" w:hAnsi="Arial"/>
                <w:b w:val="0"/>
                <w:bCs w:val="0"/>
                <w:color w:val="auto"/>
                <w:shd w:val="clear" w:color="auto" w:fill="FFFF00"/>
              </w:rPr>
              <w:t xml:space="preserve"> </w:t>
            </w:r>
            <w:proofErr w:type="spellStart"/>
            <w:r>
              <w:rPr>
                <w:rStyle w:val="StrongEmphasis"/>
                <w:rFonts w:ascii="Arial" w:hAnsi="Arial"/>
                <w:b w:val="0"/>
                <w:bCs w:val="0"/>
                <w:color w:val="auto"/>
                <w:shd w:val="clear" w:color="auto" w:fill="FFFF00"/>
              </w:rPr>
              <w:t>capsize</w:t>
            </w:r>
            <w:proofErr w:type="spellEnd"/>
            <w:r>
              <w:rPr>
                <w:rStyle w:val="StrongEmphasis"/>
                <w:rFonts w:ascii="Arial" w:hAnsi="Arial"/>
                <w:b w:val="0"/>
                <w:bCs w:val="0"/>
                <w:color w:val="auto"/>
                <w:shd w:val="clear" w:color="auto" w:fill="FFFF00"/>
              </w:rPr>
              <w:t xml:space="preserve"> </w:t>
            </w:r>
            <w:proofErr w:type="spellStart"/>
            <w:r>
              <w:rPr>
                <w:rStyle w:val="StrongEmphasis"/>
                <w:rFonts w:ascii="Arial" w:hAnsi="Arial"/>
                <w:b w:val="0"/>
                <w:bCs w:val="0"/>
                <w:color w:val="auto"/>
                <w:shd w:val="clear" w:color="auto" w:fill="FFFF00"/>
              </w:rPr>
              <w:t>from</w:t>
            </w:r>
            <w:proofErr w:type="spellEnd"/>
            <w:r>
              <w:rPr>
                <w:rStyle w:val="StrongEmphasis"/>
                <w:rFonts w:ascii="Arial" w:hAnsi="Arial"/>
                <w:b w:val="0"/>
                <w:bCs w:val="0"/>
                <w:color w:val="auto"/>
                <w:shd w:val="clear" w:color="auto" w:fill="FFFF00"/>
              </w:rPr>
              <w:t xml:space="preserve"> </w:t>
            </w:r>
            <w:proofErr w:type="spellStart"/>
            <w:r>
              <w:rPr>
                <w:rStyle w:val="StrongEmphasis"/>
                <w:rFonts w:ascii="Arial" w:hAnsi="Arial"/>
                <w:b w:val="0"/>
                <w:bCs w:val="0"/>
                <w:color w:val="auto"/>
                <w:shd w:val="clear" w:color="auto" w:fill="FFFF00"/>
              </w:rPr>
              <w:t>this</w:t>
            </w:r>
            <w:proofErr w:type="spellEnd"/>
            <w:r>
              <w:rPr>
                <w:rStyle w:val="StrongEmphasis"/>
                <w:rFonts w:ascii="Arial" w:hAnsi="Arial"/>
                <w:b w:val="0"/>
                <w:bCs w:val="0"/>
                <w:color w:val="auto"/>
                <w:shd w:val="clear" w:color="auto" w:fill="FFFF00"/>
              </w:rPr>
              <w:t xml:space="preserve"> pos</w:t>
            </w:r>
            <w:r>
              <w:rPr>
                <w:rStyle w:val="StrongEmphasis"/>
                <w:rFonts w:ascii="Arial" w:hAnsi="Arial"/>
                <w:b w:val="0"/>
                <w:bCs w:val="0"/>
                <w:color w:val="auto"/>
                <w:shd w:val="clear" w:color="auto" w:fill="FFFF00"/>
              </w:rPr>
              <w:t>ition.</w:t>
            </w:r>
          </w:p>
        </w:tc>
      </w:tr>
    </w:tbl>
    <w:p w:rsidR="0001536F" w:rsidRDefault="0001536F">
      <w:pPr>
        <w:pStyle w:val="Standard"/>
      </w:pPr>
    </w:p>
    <w:p w:rsidR="0001536F" w:rsidRDefault="0001536F">
      <w:pPr>
        <w:pStyle w:val="Standard"/>
        <w:rPr>
          <w:b/>
          <w:bCs/>
          <w:u w:val="single"/>
        </w:rPr>
      </w:pPr>
    </w:p>
    <w:sectPr w:rsidR="0001536F">
      <w:headerReference w:type="even" r:id="rId13"/>
      <w:headerReference w:type="default" r:id="rId14"/>
      <w:footerReference w:type="even" r:id="rId15"/>
      <w:footerReference w:type="default" r:id="rId16"/>
      <w:headerReference w:type="first" r:id="rId17"/>
      <w:footerReference w:type="first" r:id="rId18"/>
      <w:pgSz w:w="16837" w:h="11905" w:orient="landscape"/>
      <w:pgMar w:top="1134" w:right="1134" w:bottom="1134" w:left="1134"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B4873" w:rsidRDefault="00CB4873">
      <w:r>
        <w:separator/>
      </w:r>
    </w:p>
  </w:endnote>
  <w:endnote w:type="continuationSeparator" w:id="0">
    <w:p w:rsidR="00CB4873" w:rsidRDefault="00CB48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tarSymbol">
    <w:charset w:val="02"/>
    <w:family w:val="auto"/>
    <w:pitch w:val="default"/>
  </w:font>
  <w:font w:name="OpenSymbol">
    <w:charset w:val="00"/>
    <w:family w:val="auto"/>
    <w:pitch w:val="default"/>
  </w:font>
  <w:font w:name="Liberation Sans">
    <w:altName w:val="Times New Roman"/>
    <w:charset w:val="00"/>
    <w:family w:val="auto"/>
    <w:pitch w:val="default"/>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Times New Roman">
    <w:panose1 w:val="02020603050405020304"/>
    <w:charset w:val="00"/>
    <w:family w:val="roman"/>
    <w:pitch w:val="variable"/>
    <w:sig w:usb0="E0002AFF" w:usb1="C0007841" w:usb2="00000009" w:usb3="00000000" w:csb0="000001FF" w:csb1="00000000"/>
  </w:font>
  <w:font w:name="Times-Bold">
    <w:altName w:val="Times New Roman"/>
    <w:charset w:val="00"/>
    <w:family w:val="roman"/>
    <w:pitch w:val="default"/>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MMI10">
    <w:altName w:val="Times New Roman"/>
    <w:charset w:val="00"/>
    <w:family w:val="auto"/>
    <w:pitch w:val="variable"/>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1D33" w:rsidRDefault="001B1D3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2F16" w:rsidRPr="001B1D33" w:rsidRDefault="001B1D33" w:rsidP="001B1D33">
    <w:pPr>
      <w:pStyle w:val="Footer"/>
      <w:tabs>
        <w:tab w:val="clear" w:pos="4818"/>
        <w:tab w:val="clear" w:pos="9637"/>
        <w:tab w:val="center" w:pos="7230"/>
        <w:tab w:val="right" w:pos="14601"/>
      </w:tabs>
    </w:pPr>
    <w:r>
      <w:tab/>
      <w:t xml:space="preserve">Page </w:t>
    </w:r>
    <w:r>
      <w:rPr>
        <w:b/>
      </w:rPr>
      <w:fldChar w:fldCharType="begin"/>
    </w:r>
    <w:r>
      <w:rPr>
        <w:b/>
      </w:rPr>
      <w:instrText xml:space="preserve"> PAGE  \* Arabic  \* MERGEFORMAT </w:instrText>
    </w:r>
    <w:r>
      <w:rPr>
        <w:b/>
      </w:rPr>
      <w:fldChar w:fldCharType="separate"/>
    </w:r>
    <w:r>
      <w:rPr>
        <w:b/>
        <w:noProof/>
      </w:rPr>
      <w:t>1</w:t>
    </w:r>
    <w:r>
      <w:rPr>
        <w:b/>
      </w:rPr>
      <w:fldChar w:fldCharType="end"/>
    </w:r>
    <w:r>
      <w:t xml:space="preserve"> of </w:t>
    </w:r>
    <w:r>
      <w:rPr>
        <w:b/>
      </w:rPr>
      <w:fldChar w:fldCharType="begin"/>
    </w:r>
    <w:r>
      <w:rPr>
        <w:b/>
      </w:rPr>
      <w:instrText xml:space="preserve"> NUMPAGES  \* Arabic  \* MERGEFORMAT </w:instrText>
    </w:r>
    <w:r>
      <w:rPr>
        <w:b/>
      </w:rPr>
      <w:fldChar w:fldCharType="separate"/>
    </w:r>
    <w:r>
      <w:rPr>
        <w:b/>
        <w:noProof/>
      </w:rPr>
      <w:t>16</w:t>
    </w:r>
    <w:r>
      <w:rPr>
        <w:b/>
      </w:rPr>
      <w:fldChar w:fldCharType="end"/>
    </w:r>
    <w:bookmarkStart w:id="5" w:name="_GoBack"/>
    <w:bookmarkEnd w:id="5"/>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1D33" w:rsidRDefault="001B1D3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B4873" w:rsidRDefault="00CB4873">
      <w:r>
        <w:rPr>
          <w:color w:val="000000"/>
        </w:rPr>
        <w:separator/>
      </w:r>
    </w:p>
  </w:footnote>
  <w:footnote w:type="continuationSeparator" w:id="0">
    <w:p w:rsidR="00CB4873" w:rsidRDefault="00CB487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1D33" w:rsidRDefault="001B1D3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2F16" w:rsidRPr="00624D59" w:rsidRDefault="00624D59" w:rsidP="001B1D33">
    <w:pPr>
      <w:tabs>
        <w:tab w:val="left" w:pos="2681"/>
        <w:tab w:val="center" w:pos="7230"/>
        <w:tab w:val="right" w:pos="14600"/>
      </w:tabs>
    </w:pPr>
    <w:r>
      <w:tab/>
    </w:r>
    <w:r w:rsidR="001B1D33">
      <w:tab/>
    </w:r>
    <w:r>
      <w:tab/>
      <w:t>EEP17/8/8</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1D33" w:rsidRDefault="001B1D3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7B400C"/>
    <w:multiLevelType w:val="multilevel"/>
    <w:tmpl w:val="7E1C8600"/>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1">
    <w:nsid w:val="16185E72"/>
    <w:multiLevelType w:val="multilevel"/>
    <w:tmpl w:val="140A09D6"/>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2">
    <w:nsid w:val="1C7574FE"/>
    <w:multiLevelType w:val="multilevel"/>
    <w:tmpl w:val="1DBACA04"/>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3">
    <w:nsid w:val="23DD1EB8"/>
    <w:multiLevelType w:val="multilevel"/>
    <w:tmpl w:val="650C0170"/>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4">
    <w:nsid w:val="278308B1"/>
    <w:multiLevelType w:val="multilevel"/>
    <w:tmpl w:val="377C00C4"/>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5">
    <w:nsid w:val="283F3559"/>
    <w:multiLevelType w:val="multilevel"/>
    <w:tmpl w:val="A6B03F7A"/>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6">
    <w:nsid w:val="2A596283"/>
    <w:multiLevelType w:val="multilevel"/>
    <w:tmpl w:val="00727A32"/>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7">
    <w:nsid w:val="35BC3292"/>
    <w:multiLevelType w:val="multilevel"/>
    <w:tmpl w:val="AD4487EE"/>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8">
    <w:nsid w:val="3E197798"/>
    <w:multiLevelType w:val="multilevel"/>
    <w:tmpl w:val="AF607188"/>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9">
    <w:nsid w:val="4CCD2AF8"/>
    <w:multiLevelType w:val="multilevel"/>
    <w:tmpl w:val="68E245EC"/>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10">
    <w:nsid w:val="4CE35811"/>
    <w:multiLevelType w:val="multilevel"/>
    <w:tmpl w:val="B60C5E22"/>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11">
    <w:nsid w:val="5468715B"/>
    <w:multiLevelType w:val="multilevel"/>
    <w:tmpl w:val="F7DAEA26"/>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12">
    <w:nsid w:val="5E40794A"/>
    <w:multiLevelType w:val="multilevel"/>
    <w:tmpl w:val="9A902E1C"/>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13">
    <w:nsid w:val="65A93E5C"/>
    <w:multiLevelType w:val="multilevel"/>
    <w:tmpl w:val="4336031C"/>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abstractNum w:abstractNumId="14">
    <w:nsid w:val="6BB1241A"/>
    <w:multiLevelType w:val="multilevel"/>
    <w:tmpl w:val="71B4A94A"/>
    <w:lvl w:ilvl="0">
      <w:numFmt w:val="bullet"/>
      <w:lvlText w:val="•"/>
      <w:lvlJc w:val="left"/>
      <w:rPr>
        <w:rFonts w:ascii="StarSymbol" w:eastAsia="OpenSymbol" w:hAnsi="StarSymbol" w:cs="OpenSymbol"/>
      </w:rPr>
    </w:lvl>
    <w:lvl w:ilvl="1">
      <w:numFmt w:val="bullet"/>
      <w:lvlText w:val="•"/>
      <w:lvlJc w:val="left"/>
      <w:rPr>
        <w:rFonts w:ascii="StarSymbol" w:eastAsia="OpenSymbol" w:hAnsi="StarSymbol" w:cs="OpenSymbol"/>
      </w:rPr>
    </w:lvl>
    <w:lvl w:ilvl="2">
      <w:numFmt w:val="bullet"/>
      <w:lvlText w:val="•"/>
      <w:lvlJc w:val="left"/>
      <w:rPr>
        <w:rFonts w:ascii="StarSymbol" w:eastAsia="OpenSymbol" w:hAnsi="StarSymbol" w:cs="OpenSymbol"/>
      </w:rPr>
    </w:lvl>
    <w:lvl w:ilvl="3">
      <w:numFmt w:val="bullet"/>
      <w:lvlText w:val="•"/>
      <w:lvlJc w:val="left"/>
      <w:rPr>
        <w:rFonts w:ascii="StarSymbol" w:eastAsia="OpenSymbol" w:hAnsi="StarSymbol" w:cs="OpenSymbol"/>
      </w:rPr>
    </w:lvl>
    <w:lvl w:ilvl="4">
      <w:numFmt w:val="bullet"/>
      <w:lvlText w:val="•"/>
      <w:lvlJc w:val="left"/>
      <w:rPr>
        <w:rFonts w:ascii="StarSymbol" w:eastAsia="OpenSymbol" w:hAnsi="StarSymbol" w:cs="OpenSymbol"/>
      </w:rPr>
    </w:lvl>
    <w:lvl w:ilvl="5">
      <w:numFmt w:val="bullet"/>
      <w:lvlText w:val="•"/>
      <w:lvlJc w:val="left"/>
      <w:rPr>
        <w:rFonts w:ascii="StarSymbol" w:eastAsia="OpenSymbol" w:hAnsi="StarSymbol" w:cs="OpenSymbol"/>
      </w:rPr>
    </w:lvl>
    <w:lvl w:ilvl="6">
      <w:numFmt w:val="bullet"/>
      <w:lvlText w:val="•"/>
      <w:lvlJc w:val="left"/>
      <w:rPr>
        <w:rFonts w:ascii="StarSymbol" w:eastAsia="OpenSymbol" w:hAnsi="StarSymbol" w:cs="OpenSymbol"/>
      </w:rPr>
    </w:lvl>
    <w:lvl w:ilvl="7">
      <w:numFmt w:val="bullet"/>
      <w:lvlText w:val="•"/>
      <w:lvlJc w:val="left"/>
      <w:rPr>
        <w:rFonts w:ascii="StarSymbol" w:eastAsia="OpenSymbol" w:hAnsi="StarSymbol" w:cs="OpenSymbol"/>
      </w:rPr>
    </w:lvl>
    <w:lvl w:ilvl="8">
      <w:numFmt w:val="bullet"/>
      <w:lvlText w:val="•"/>
      <w:lvlJc w:val="left"/>
      <w:rPr>
        <w:rFonts w:ascii="StarSymbol" w:eastAsia="OpenSymbol" w:hAnsi="StarSymbol" w:cs="OpenSymbol"/>
      </w:rPr>
    </w:lvl>
  </w:abstractNum>
  <w:num w:numId="1">
    <w:abstractNumId w:val="2"/>
  </w:num>
  <w:num w:numId="2">
    <w:abstractNumId w:val="8"/>
  </w:num>
  <w:num w:numId="3">
    <w:abstractNumId w:val="14"/>
  </w:num>
  <w:num w:numId="4">
    <w:abstractNumId w:val="0"/>
  </w:num>
  <w:num w:numId="5">
    <w:abstractNumId w:val="1"/>
  </w:num>
  <w:num w:numId="6">
    <w:abstractNumId w:val="0"/>
    <w:lvlOverride w:ilvl="0"/>
  </w:num>
  <w:num w:numId="7">
    <w:abstractNumId w:val="13"/>
  </w:num>
  <w:num w:numId="8">
    <w:abstractNumId w:val="11"/>
  </w:num>
  <w:num w:numId="9">
    <w:abstractNumId w:val="3"/>
  </w:num>
  <w:num w:numId="10">
    <w:abstractNumId w:val="7"/>
  </w:num>
  <w:num w:numId="11">
    <w:abstractNumId w:val="4"/>
  </w:num>
  <w:num w:numId="12">
    <w:abstractNumId w:val="10"/>
  </w:num>
  <w:num w:numId="13">
    <w:abstractNumId w:val="12"/>
  </w:num>
  <w:num w:numId="14">
    <w:abstractNumId w:val="6"/>
  </w:num>
  <w:num w:numId="15">
    <w:abstractNumId w:val="5"/>
  </w:num>
  <w:num w:numId="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68"/>
  <w:proofState w:spelling="clean" w:grammar="clean"/>
  <w:defaultTabStop w:val="709"/>
  <w:autoHyphenation/>
  <w:characterSpacingControl w:val="doNotCompress"/>
  <w:footnotePr>
    <w:footnote w:id="-1"/>
    <w:footnote w:id="0"/>
  </w:footnotePr>
  <w:endnotePr>
    <w:endnote w:id="-1"/>
    <w:endnote w:id="0"/>
  </w:endnotePr>
  <w:compat>
    <w:compatSetting w:name="compatibilityMode" w:uri="http://schemas.microsoft.com/office/word" w:val="14"/>
  </w:compat>
  <w:rsids>
    <w:rsidRoot w:val="0001536F"/>
    <w:rsid w:val="0001536F"/>
    <w:rsid w:val="001B1D33"/>
    <w:rsid w:val="00233A4E"/>
    <w:rsid w:val="00624D59"/>
    <w:rsid w:val="00CB487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Liberation Sans" w:eastAsia="Lucida Sans Unicode" w:hAnsi="Liberation Sans" w:cs="Tahoma"/>
        <w:kern w:val="3"/>
        <w:sz w:val="24"/>
        <w:szCs w:val="24"/>
        <w:lang w:val="fr-FR" w:eastAsia="en-GB" w:bidi="ar-SA"/>
      </w:rPr>
    </w:rPrDefault>
    <w:pPrDefault>
      <w:pPr>
        <w:widowControl w:val="0"/>
        <w:suppressAutoHyphens/>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Heading"/>
    <w:next w:val="Textbody"/>
    <w:pPr>
      <w:outlineLvl w:val="1"/>
    </w:pPr>
    <w:rPr>
      <w:rFonts w:ascii="Times New Roman" w:hAnsi="Times New Roman"/>
      <w:b/>
      <w:bCs/>
      <w:sz w:val="36"/>
      <w:szCs w:val="36"/>
    </w:rPr>
  </w:style>
  <w:style w:type="paragraph" w:styleId="Heading3">
    <w:name w:val="heading 3"/>
    <w:basedOn w:val="Heading"/>
    <w:next w:val="Textbody"/>
    <w:pPr>
      <w:outlineLvl w:val="2"/>
    </w:pPr>
    <w:rPr>
      <w:rFonts w:ascii="Times New Roman" w:hAnsi="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andard">
    <w:name w:val="Standard"/>
    <w:pPr>
      <w:autoSpaceDE w:val="0"/>
    </w:pPr>
    <w:rPr>
      <w:rFonts w:ascii="Times New Roman" w:eastAsia="Times New Roman" w:hAnsi="Times New Roman" w:cs="Times New Roman"/>
      <w:color w:val="000000"/>
    </w:rPr>
  </w:style>
  <w:style w:type="paragraph" w:customStyle="1" w:styleId="Heading">
    <w:name w:val="Heading"/>
    <w:basedOn w:val="Standard"/>
    <w:next w:val="Textbody"/>
    <w:pPr>
      <w:keepNext/>
      <w:spacing w:before="240" w:after="120"/>
    </w:pPr>
    <w:rPr>
      <w:rFonts w:ascii="Liberation Sans" w:eastAsia="Lucida Sans Unicode" w:hAnsi="Liberation Sans" w:cs="Tahoma"/>
      <w:sz w:val="28"/>
      <w:szCs w:val="28"/>
    </w:rPr>
  </w:style>
  <w:style w:type="paragraph" w:customStyle="1" w:styleId="Textbody">
    <w:name w:val="Text body"/>
    <w:basedOn w:val="Standard"/>
    <w:pPr>
      <w:spacing w:after="120"/>
    </w:pPr>
  </w:style>
  <w:style w:type="paragraph" w:styleId="List">
    <w:name w:val="List"/>
    <w:basedOn w:val="Textbody"/>
    <w:rPr>
      <w:rFonts w:ascii="Liberation Sans" w:hAnsi="Liberation Sans" w:cs="Tahoma"/>
    </w:rPr>
  </w:style>
  <w:style w:type="paragraph" w:styleId="Caption">
    <w:name w:val="caption"/>
    <w:basedOn w:val="Standard"/>
    <w:pPr>
      <w:suppressLineNumbers/>
      <w:spacing w:before="120" w:after="120"/>
    </w:pPr>
    <w:rPr>
      <w:rFonts w:ascii="Liberation Sans" w:hAnsi="Liberation Sans" w:cs="Tahoma"/>
      <w:i/>
      <w:iCs/>
    </w:rPr>
  </w:style>
  <w:style w:type="paragraph" w:customStyle="1" w:styleId="Index">
    <w:name w:val="Index"/>
    <w:basedOn w:val="Standard"/>
    <w:pPr>
      <w:suppressLineNumbers/>
    </w:pPr>
    <w:rPr>
      <w:rFonts w:ascii="Liberation Sans" w:hAnsi="Liberation Sans" w:cs="Tahoma"/>
    </w:rPr>
  </w:style>
  <w:style w:type="paragraph" w:styleId="Header">
    <w:name w:val="header"/>
    <w:basedOn w:val="Standard"/>
    <w:pPr>
      <w:suppressLineNumbers/>
      <w:tabs>
        <w:tab w:val="center" w:pos="4818"/>
        <w:tab w:val="right" w:pos="9637"/>
      </w:tabs>
    </w:pPr>
  </w:style>
  <w:style w:type="paragraph" w:styleId="Footer">
    <w:name w:val="footer"/>
    <w:basedOn w:val="Standard"/>
    <w:pPr>
      <w:suppressLineNumbers/>
      <w:tabs>
        <w:tab w:val="center" w:pos="4818"/>
        <w:tab w:val="right" w:pos="9637"/>
      </w:tabs>
    </w:pPr>
  </w:style>
  <w:style w:type="paragraph" w:customStyle="1" w:styleId="ListContents">
    <w:name w:val="List Contents"/>
    <w:basedOn w:val="Standard"/>
    <w:pPr>
      <w:ind w:left="567"/>
    </w:pPr>
  </w:style>
  <w:style w:type="paragraph" w:customStyle="1" w:styleId="ListHeading">
    <w:name w:val="List Heading"/>
    <w:basedOn w:val="Standard"/>
    <w:next w:val="ListContents"/>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character" w:customStyle="1" w:styleId="Internetlink">
    <w:name w:val="Internet link"/>
    <w:rPr>
      <w:color w:val="000080"/>
      <w:u w:val="single"/>
    </w:rPr>
  </w:style>
  <w:style w:type="character" w:customStyle="1" w:styleId="StrongEmphasis">
    <w:name w:val="Strong Emphasis"/>
    <w:rPr>
      <w:b/>
      <w:bCs/>
    </w:rPr>
  </w:style>
  <w:style w:type="character" w:customStyle="1" w:styleId="BulletSymbols">
    <w:name w:val="Bullet Symbols"/>
    <w:rPr>
      <w:rFonts w:ascii="OpenSymbol" w:eastAsia="OpenSymbol" w:hAnsi="OpenSymbol" w:cs="OpenSymbol"/>
    </w:rPr>
  </w:style>
  <w:style w:type="paragraph" w:styleId="BalloonText">
    <w:name w:val="Balloon Text"/>
    <w:basedOn w:val="Normal"/>
    <w:link w:val="BalloonTextChar"/>
    <w:uiPriority w:val="99"/>
    <w:semiHidden/>
    <w:unhideWhenUsed/>
    <w:rsid w:val="00233A4E"/>
    <w:rPr>
      <w:rFonts w:ascii="Tahoma" w:hAnsi="Tahoma"/>
      <w:sz w:val="16"/>
      <w:szCs w:val="16"/>
    </w:rPr>
  </w:style>
  <w:style w:type="character" w:customStyle="1" w:styleId="BalloonTextChar">
    <w:name w:val="Balloon Text Char"/>
    <w:basedOn w:val="DefaultParagraphFont"/>
    <w:link w:val="BalloonText"/>
    <w:uiPriority w:val="99"/>
    <w:semiHidden/>
    <w:rsid w:val="00233A4E"/>
    <w:rPr>
      <w:rFonts w:ascii="Tahoma" w:hAnsi="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Liberation Sans" w:eastAsia="Lucida Sans Unicode" w:hAnsi="Liberation Sans" w:cs="Tahoma"/>
        <w:kern w:val="3"/>
        <w:sz w:val="24"/>
        <w:szCs w:val="24"/>
        <w:lang w:val="fr-FR" w:eastAsia="en-GB" w:bidi="ar-SA"/>
      </w:rPr>
    </w:rPrDefault>
    <w:pPrDefault>
      <w:pPr>
        <w:widowControl w:val="0"/>
        <w:suppressAutoHyphens/>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Heading"/>
    <w:next w:val="Textbody"/>
    <w:pPr>
      <w:outlineLvl w:val="1"/>
    </w:pPr>
    <w:rPr>
      <w:rFonts w:ascii="Times New Roman" w:hAnsi="Times New Roman"/>
      <w:b/>
      <w:bCs/>
      <w:sz w:val="36"/>
      <w:szCs w:val="36"/>
    </w:rPr>
  </w:style>
  <w:style w:type="paragraph" w:styleId="Heading3">
    <w:name w:val="heading 3"/>
    <w:basedOn w:val="Heading"/>
    <w:next w:val="Textbody"/>
    <w:pPr>
      <w:outlineLvl w:val="2"/>
    </w:pPr>
    <w:rPr>
      <w:rFonts w:ascii="Times New Roman" w:hAnsi="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andard">
    <w:name w:val="Standard"/>
    <w:pPr>
      <w:autoSpaceDE w:val="0"/>
    </w:pPr>
    <w:rPr>
      <w:rFonts w:ascii="Times New Roman" w:eastAsia="Times New Roman" w:hAnsi="Times New Roman" w:cs="Times New Roman"/>
      <w:color w:val="000000"/>
    </w:rPr>
  </w:style>
  <w:style w:type="paragraph" w:customStyle="1" w:styleId="Heading">
    <w:name w:val="Heading"/>
    <w:basedOn w:val="Standard"/>
    <w:next w:val="Textbody"/>
    <w:pPr>
      <w:keepNext/>
      <w:spacing w:before="240" w:after="120"/>
    </w:pPr>
    <w:rPr>
      <w:rFonts w:ascii="Liberation Sans" w:eastAsia="Lucida Sans Unicode" w:hAnsi="Liberation Sans" w:cs="Tahoma"/>
      <w:sz w:val="28"/>
      <w:szCs w:val="28"/>
    </w:rPr>
  </w:style>
  <w:style w:type="paragraph" w:customStyle="1" w:styleId="Textbody">
    <w:name w:val="Text body"/>
    <w:basedOn w:val="Standard"/>
    <w:pPr>
      <w:spacing w:after="120"/>
    </w:pPr>
  </w:style>
  <w:style w:type="paragraph" w:styleId="List">
    <w:name w:val="List"/>
    <w:basedOn w:val="Textbody"/>
    <w:rPr>
      <w:rFonts w:ascii="Liberation Sans" w:hAnsi="Liberation Sans" w:cs="Tahoma"/>
    </w:rPr>
  </w:style>
  <w:style w:type="paragraph" w:styleId="Caption">
    <w:name w:val="caption"/>
    <w:basedOn w:val="Standard"/>
    <w:pPr>
      <w:suppressLineNumbers/>
      <w:spacing w:before="120" w:after="120"/>
    </w:pPr>
    <w:rPr>
      <w:rFonts w:ascii="Liberation Sans" w:hAnsi="Liberation Sans" w:cs="Tahoma"/>
      <w:i/>
      <w:iCs/>
    </w:rPr>
  </w:style>
  <w:style w:type="paragraph" w:customStyle="1" w:styleId="Index">
    <w:name w:val="Index"/>
    <w:basedOn w:val="Standard"/>
    <w:pPr>
      <w:suppressLineNumbers/>
    </w:pPr>
    <w:rPr>
      <w:rFonts w:ascii="Liberation Sans" w:hAnsi="Liberation Sans" w:cs="Tahoma"/>
    </w:rPr>
  </w:style>
  <w:style w:type="paragraph" w:styleId="Header">
    <w:name w:val="header"/>
    <w:basedOn w:val="Standard"/>
    <w:pPr>
      <w:suppressLineNumbers/>
      <w:tabs>
        <w:tab w:val="center" w:pos="4818"/>
        <w:tab w:val="right" w:pos="9637"/>
      </w:tabs>
    </w:pPr>
  </w:style>
  <w:style w:type="paragraph" w:styleId="Footer">
    <w:name w:val="footer"/>
    <w:basedOn w:val="Standard"/>
    <w:pPr>
      <w:suppressLineNumbers/>
      <w:tabs>
        <w:tab w:val="center" w:pos="4818"/>
        <w:tab w:val="right" w:pos="9637"/>
      </w:tabs>
    </w:pPr>
  </w:style>
  <w:style w:type="paragraph" w:customStyle="1" w:styleId="ListContents">
    <w:name w:val="List Contents"/>
    <w:basedOn w:val="Standard"/>
    <w:pPr>
      <w:ind w:left="567"/>
    </w:pPr>
  </w:style>
  <w:style w:type="paragraph" w:customStyle="1" w:styleId="ListHeading">
    <w:name w:val="List Heading"/>
    <w:basedOn w:val="Standard"/>
    <w:next w:val="ListContents"/>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character" w:customStyle="1" w:styleId="Internetlink">
    <w:name w:val="Internet link"/>
    <w:rPr>
      <w:color w:val="000080"/>
      <w:u w:val="single"/>
    </w:rPr>
  </w:style>
  <w:style w:type="character" w:customStyle="1" w:styleId="StrongEmphasis">
    <w:name w:val="Strong Emphasis"/>
    <w:rPr>
      <w:b/>
      <w:bCs/>
    </w:rPr>
  </w:style>
  <w:style w:type="character" w:customStyle="1" w:styleId="BulletSymbols">
    <w:name w:val="Bullet Symbols"/>
    <w:rPr>
      <w:rFonts w:ascii="OpenSymbol" w:eastAsia="OpenSymbol" w:hAnsi="OpenSymbol" w:cs="OpenSymbol"/>
    </w:rPr>
  </w:style>
  <w:style w:type="paragraph" w:styleId="BalloonText">
    <w:name w:val="Balloon Text"/>
    <w:basedOn w:val="Normal"/>
    <w:link w:val="BalloonTextChar"/>
    <w:uiPriority w:val="99"/>
    <w:semiHidden/>
    <w:unhideWhenUsed/>
    <w:rsid w:val="00233A4E"/>
    <w:rPr>
      <w:rFonts w:ascii="Tahoma" w:hAnsi="Tahoma"/>
      <w:sz w:val="16"/>
      <w:szCs w:val="16"/>
    </w:rPr>
  </w:style>
  <w:style w:type="character" w:customStyle="1" w:styleId="BalloonTextChar">
    <w:name w:val="Balloon Text Char"/>
    <w:basedOn w:val="DefaultParagraphFont"/>
    <w:link w:val="BalloonText"/>
    <w:uiPriority w:val="99"/>
    <w:semiHidden/>
    <w:rsid w:val="00233A4E"/>
    <w:rPr>
      <w:rFonts w:ascii="Tahoma" w:hAnsi="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1.xml"/><Relationship Id="rId18" Type="http://schemas.openxmlformats.org/officeDocument/2006/relationships/footer" Target="foot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16</Pages>
  <Words>3212</Words>
  <Characters>18311</Characters>
  <Application>Microsoft Office Word</Application>
  <DocSecurity>0</DocSecurity>
  <Lines>152</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21481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Mike HADLEY</dc:creator>
  <cp:lastModifiedBy>Mike Hadley</cp:lastModifiedBy>
  <cp:revision>4</cp:revision>
  <cp:lastPrinted>2011-06-06T13:56:00Z</cp:lastPrinted>
  <dcterms:created xsi:type="dcterms:W3CDTF">2011-09-03T12:22:00Z</dcterms:created>
  <dcterms:modified xsi:type="dcterms:W3CDTF">2011-09-03T12:25:00Z</dcterms:modified>
</cp:coreProperties>
</file>